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CE7" w:rsidRPr="00516CE7" w:rsidRDefault="00516CE7" w:rsidP="00516CE7">
      <w:pPr>
        <w:jc w:val="right"/>
        <w:rPr>
          <w:rFonts w:ascii="Times New Roman" w:hAnsi="Times New Roman" w:cs="Times New Roman"/>
          <w:sz w:val="24"/>
          <w:szCs w:val="24"/>
        </w:rPr>
      </w:pPr>
      <w:r w:rsidRPr="00516CE7">
        <w:rPr>
          <w:rFonts w:ascii="Times New Roman" w:hAnsi="Times New Roman" w:cs="Times New Roman"/>
          <w:sz w:val="24"/>
          <w:szCs w:val="24"/>
        </w:rPr>
        <w:t xml:space="preserve">Приложение № 1 </w:t>
      </w:r>
    </w:p>
    <w:p w:rsidR="00516CE7" w:rsidRPr="00516CE7" w:rsidRDefault="00516CE7" w:rsidP="00516CE7">
      <w:pPr>
        <w:jc w:val="right"/>
        <w:rPr>
          <w:rFonts w:ascii="Times New Roman" w:hAnsi="Times New Roman" w:cs="Times New Roman"/>
          <w:color w:val="FF0000"/>
          <w:sz w:val="24"/>
          <w:szCs w:val="24"/>
        </w:rPr>
      </w:pPr>
      <w:r w:rsidRPr="00516CE7">
        <w:rPr>
          <w:rFonts w:ascii="Times New Roman" w:hAnsi="Times New Roman" w:cs="Times New Roman"/>
          <w:sz w:val="24"/>
          <w:szCs w:val="24"/>
        </w:rPr>
        <w:t>к приказу от 22.01.2014г. № 22</w:t>
      </w:r>
    </w:p>
    <w:p w:rsidR="00516CE7" w:rsidRPr="00516CE7" w:rsidRDefault="00516CE7" w:rsidP="00516CE7">
      <w:pPr>
        <w:jc w:val="center"/>
        <w:rPr>
          <w:rFonts w:ascii="Times New Roman" w:hAnsi="Times New Roman" w:cs="Times New Roman"/>
          <w:sz w:val="24"/>
          <w:szCs w:val="24"/>
        </w:rPr>
      </w:pPr>
    </w:p>
    <w:p w:rsidR="00516CE7" w:rsidRPr="00516CE7" w:rsidRDefault="00516CE7" w:rsidP="00516CE7">
      <w:pPr>
        <w:jc w:val="right"/>
        <w:rPr>
          <w:rFonts w:ascii="Times New Roman" w:hAnsi="Times New Roman" w:cs="Times New Roman"/>
          <w:color w:val="FF0000"/>
          <w:sz w:val="24"/>
          <w:szCs w:val="24"/>
        </w:rPr>
      </w:pPr>
    </w:p>
    <w:p w:rsidR="00516CE7" w:rsidRPr="00516CE7" w:rsidRDefault="00516CE7" w:rsidP="00516CE7">
      <w:pPr>
        <w:jc w:val="right"/>
        <w:rPr>
          <w:rFonts w:ascii="Times New Roman" w:hAnsi="Times New Roman" w:cs="Times New Roman"/>
          <w:color w:val="FF0000"/>
          <w:sz w:val="24"/>
          <w:szCs w:val="24"/>
        </w:rPr>
      </w:pPr>
    </w:p>
    <w:p w:rsidR="00516CE7" w:rsidRPr="00516CE7" w:rsidRDefault="00516CE7" w:rsidP="00516CE7">
      <w:pPr>
        <w:jc w:val="center"/>
        <w:rPr>
          <w:rFonts w:ascii="Times New Roman" w:hAnsi="Times New Roman" w:cs="Times New Roman"/>
          <w:b/>
          <w:sz w:val="24"/>
          <w:szCs w:val="24"/>
        </w:rPr>
      </w:pPr>
      <w:r w:rsidRPr="00516CE7">
        <w:rPr>
          <w:rFonts w:ascii="Times New Roman" w:hAnsi="Times New Roman" w:cs="Times New Roman"/>
          <w:b/>
          <w:sz w:val="24"/>
          <w:szCs w:val="24"/>
        </w:rPr>
        <w:t>Положение</w:t>
      </w:r>
    </w:p>
    <w:p w:rsidR="00516CE7" w:rsidRPr="00516CE7" w:rsidRDefault="00516CE7" w:rsidP="00516CE7">
      <w:pPr>
        <w:jc w:val="center"/>
        <w:rPr>
          <w:rFonts w:ascii="Times New Roman" w:hAnsi="Times New Roman" w:cs="Times New Roman"/>
          <w:b/>
          <w:sz w:val="24"/>
          <w:szCs w:val="24"/>
        </w:rPr>
      </w:pPr>
      <w:r w:rsidRPr="00516CE7">
        <w:rPr>
          <w:rFonts w:ascii="Times New Roman" w:hAnsi="Times New Roman" w:cs="Times New Roman"/>
          <w:b/>
          <w:sz w:val="24"/>
          <w:szCs w:val="24"/>
        </w:rPr>
        <w:t>о целевых показателях эффективности деятельности учителей и  распределении стимулирующей части фонда оплаты труда</w:t>
      </w:r>
    </w:p>
    <w:p w:rsidR="00516CE7" w:rsidRPr="00516CE7" w:rsidRDefault="00516CE7" w:rsidP="00516CE7">
      <w:pPr>
        <w:numPr>
          <w:ilvl w:val="0"/>
          <w:numId w:val="1"/>
        </w:numPr>
        <w:spacing w:after="0" w:line="240" w:lineRule="auto"/>
        <w:jc w:val="center"/>
        <w:rPr>
          <w:rFonts w:ascii="Times New Roman" w:hAnsi="Times New Roman" w:cs="Times New Roman"/>
          <w:b/>
          <w:sz w:val="24"/>
          <w:szCs w:val="24"/>
        </w:rPr>
      </w:pPr>
      <w:r w:rsidRPr="00516CE7">
        <w:rPr>
          <w:rFonts w:ascii="Times New Roman" w:hAnsi="Times New Roman" w:cs="Times New Roman"/>
          <w:b/>
          <w:sz w:val="24"/>
          <w:szCs w:val="24"/>
        </w:rPr>
        <w:t>Общие положения</w:t>
      </w:r>
    </w:p>
    <w:p w:rsidR="00516CE7" w:rsidRPr="00516CE7" w:rsidRDefault="00516CE7" w:rsidP="00516CE7">
      <w:pPr>
        <w:jc w:val="both"/>
        <w:rPr>
          <w:rFonts w:ascii="Times New Roman" w:hAnsi="Times New Roman" w:cs="Times New Roman"/>
          <w:sz w:val="24"/>
          <w:szCs w:val="24"/>
        </w:rPr>
      </w:pPr>
    </w:p>
    <w:p w:rsidR="00516CE7" w:rsidRPr="00516CE7" w:rsidRDefault="00516CE7" w:rsidP="00516CE7">
      <w:pPr>
        <w:numPr>
          <w:ilvl w:val="1"/>
          <w:numId w:val="2"/>
        </w:numPr>
        <w:spacing w:after="0" w:line="240" w:lineRule="auto"/>
        <w:jc w:val="both"/>
        <w:rPr>
          <w:rFonts w:ascii="Times New Roman" w:hAnsi="Times New Roman" w:cs="Times New Roman"/>
          <w:sz w:val="24"/>
          <w:szCs w:val="24"/>
        </w:rPr>
      </w:pPr>
      <w:proofErr w:type="gramStart"/>
      <w:r w:rsidRPr="00516CE7">
        <w:rPr>
          <w:rFonts w:ascii="Times New Roman" w:hAnsi="Times New Roman" w:cs="Times New Roman"/>
          <w:sz w:val="24"/>
          <w:szCs w:val="24"/>
        </w:rPr>
        <w:t>Настоящее Положение разработано на основании Постановлений Администрации города Новочеркасска от 25.05.2011 № 848 «Об оплате труда работникам муниципальных учреждений города Новочеркасска», от 03.10.2011 № 1840 «О внесении изменения в Постановление Администрации города Новочеркасска от 25.05.2011 № 848 «Об оплате труда работникам муниципальных учреждений города Новочеркасска»,  приказа Управления образования Администрации города Новочеркасска от 04.07.2013 № 382 «Об утверждении целевых показателей эффективности деятельности муниципальных образовательных учреждений</w:t>
      </w:r>
      <w:proofErr w:type="gramEnd"/>
      <w:r w:rsidRPr="00516CE7">
        <w:rPr>
          <w:rFonts w:ascii="Times New Roman" w:hAnsi="Times New Roman" w:cs="Times New Roman"/>
          <w:sz w:val="24"/>
          <w:szCs w:val="24"/>
        </w:rPr>
        <w:t xml:space="preserve"> и их руководителей».</w:t>
      </w:r>
    </w:p>
    <w:p w:rsidR="00516CE7" w:rsidRPr="00516CE7" w:rsidRDefault="00516CE7" w:rsidP="00516CE7">
      <w:pPr>
        <w:numPr>
          <w:ilvl w:val="1"/>
          <w:numId w:val="2"/>
        </w:numPr>
        <w:spacing w:after="0" w:line="240" w:lineRule="auto"/>
        <w:jc w:val="both"/>
        <w:rPr>
          <w:rFonts w:ascii="Times New Roman" w:hAnsi="Times New Roman" w:cs="Times New Roman"/>
          <w:sz w:val="24"/>
          <w:szCs w:val="24"/>
        </w:rPr>
      </w:pPr>
      <w:r w:rsidRPr="00516CE7">
        <w:rPr>
          <w:rFonts w:ascii="Times New Roman" w:hAnsi="Times New Roman" w:cs="Times New Roman"/>
          <w:sz w:val="24"/>
          <w:szCs w:val="24"/>
        </w:rPr>
        <w:t xml:space="preserve">Настоящее Положение разработано в целях </w:t>
      </w:r>
      <w:proofErr w:type="gramStart"/>
      <w:r w:rsidRPr="00516CE7">
        <w:rPr>
          <w:rFonts w:ascii="Times New Roman" w:hAnsi="Times New Roman" w:cs="Times New Roman"/>
          <w:sz w:val="24"/>
          <w:szCs w:val="24"/>
        </w:rPr>
        <w:t>усиления материальной заинтересованности работников муниципального бюджетного общеобразовательного учреждения средней общеобразовательной школы</w:t>
      </w:r>
      <w:proofErr w:type="gramEnd"/>
      <w:r w:rsidRPr="00516CE7">
        <w:rPr>
          <w:rFonts w:ascii="Times New Roman" w:hAnsi="Times New Roman" w:cs="Times New Roman"/>
          <w:sz w:val="24"/>
          <w:szCs w:val="24"/>
        </w:rPr>
        <w:t xml:space="preserve"> № 15 (далее школа) в повышении качества образовательного и воспитательного процесса, развитии творческой активности и инициативы при выполнении поставленных задач, успешного и добросовестного исполнения должностных обязанностей.</w:t>
      </w:r>
    </w:p>
    <w:p w:rsidR="00516CE7" w:rsidRPr="00516CE7" w:rsidRDefault="00516CE7" w:rsidP="00516CE7">
      <w:pPr>
        <w:numPr>
          <w:ilvl w:val="1"/>
          <w:numId w:val="2"/>
        </w:numPr>
        <w:spacing w:after="0" w:line="240" w:lineRule="auto"/>
        <w:jc w:val="both"/>
        <w:rPr>
          <w:rFonts w:ascii="Times New Roman" w:hAnsi="Times New Roman" w:cs="Times New Roman"/>
          <w:sz w:val="24"/>
          <w:szCs w:val="24"/>
        </w:rPr>
      </w:pPr>
      <w:r w:rsidRPr="00516CE7">
        <w:rPr>
          <w:rFonts w:ascii="Times New Roman" w:hAnsi="Times New Roman" w:cs="Times New Roman"/>
          <w:sz w:val="24"/>
          <w:szCs w:val="24"/>
        </w:rPr>
        <w:t>Выплаты стимулирующего характера работникам школы производятся исходя из объема средств, предусмотренных на установление надбавки за целевые показатели эффективности и качество работы, которые рассчитываются и доводятся образовательному учреждению главными распорядителями средств областного бюджета.</w:t>
      </w:r>
    </w:p>
    <w:p w:rsidR="00516CE7" w:rsidRPr="00516CE7" w:rsidRDefault="00516CE7" w:rsidP="00516CE7">
      <w:pPr>
        <w:numPr>
          <w:ilvl w:val="1"/>
          <w:numId w:val="2"/>
        </w:numPr>
        <w:spacing w:after="0" w:line="240" w:lineRule="auto"/>
        <w:jc w:val="both"/>
        <w:rPr>
          <w:rFonts w:ascii="Times New Roman" w:hAnsi="Times New Roman" w:cs="Times New Roman"/>
          <w:sz w:val="24"/>
          <w:szCs w:val="24"/>
        </w:rPr>
      </w:pPr>
      <w:r w:rsidRPr="00516CE7">
        <w:rPr>
          <w:rFonts w:ascii="Times New Roman" w:hAnsi="Times New Roman" w:cs="Times New Roman"/>
          <w:sz w:val="24"/>
          <w:szCs w:val="24"/>
        </w:rPr>
        <w:t>Настоящее Положение определяет перечень целевых показателей эффективности деятельности учителя, условия и порядок расчета размера надбавок за эффективность и качество работы для учителей школы. Данные параметры устанавливаются с учетом мнения Совета школы.</w:t>
      </w:r>
    </w:p>
    <w:p w:rsidR="00516CE7" w:rsidRPr="00516CE7" w:rsidRDefault="00516CE7" w:rsidP="00516CE7">
      <w:pPr>
        <w:ind w:left="360"/>
        <w:jc w:val="both"/>
        <w:rPr>
          <w:rFonts w:ascii="Times New Roman" w:hAnsi="Times New Roman" w:cs="Times New Roman"/>
          <w:sz w:val="24"/>
          <w:szCs w:val="24"/>
        </w:rPr>
      </w:pPr>
    </w:p>
    <w:p w:rsidR="00516CE7" w:rsidRPr="00516CE7" w:rsidRDefault="00516CE7" w:rsidP="00516CE7">
      <w:pPr>
        <w:numPr>
          <w:ilvl w:val="0"/>
          <w:numId w:val="2"/>
        </w:numPr>
        <w:spacing w:after="0" w:line="240" w:lineRule="auto"/>
        <w:jc w:val="center"/>
        <w:rPr>
          <w:rFonts w:ascii="Times New Roman" w:hAnsi="Times New Roman" w:cs="Times New Roman"/>
          <w:b/>
          <w:sz w:val="24"/>
          <w:szCs w:val="24"/>
        </w:rPr>
      </w:pPr>
      <w:r w:rsidRPr="00516CE7">
        <w:rPr>
          <w:rFonts w:ascii="Times New Roman" w:hAnsi="Times New Roman" w:cs="Times New Roman"/>
          <w:b/>
          <w:sz w:val="24"/>
          <w:szCs w:val="24"/>
        </w:rPr>
        <w:t>Условия стимулирования</w:t>
      </w:r>
    </w:p>
    <w:p w:rsidR="00516CE7" w:rsidRPr="00516CE7" w:rsidRDefault="00516CE7" w:rsidP="00516CE7">
      <w:pPr>
        <w:ind w:left="360"/>
        <w:rPr>
          <w:rFonts w:ascii="Times New Roman" w:hAnsi="Times New Roman" w:cs="Times New Roman"/>
          <w:b/>
          <w:sz w:val="24"/>
          <w:szCs w:val="24"/>
        </w:rPr>
      </w:pPr>
    </w:p>
    <w:p w:rsidR="00516CE7" w:rsidRPr="00516CE7" w:rsidRDefault="00516CE7" w:rsidP="00516CE7">
      <w:pPr>
        <w:numPr>
          <w:ilvl w:val="1"/>
          <w:numId w:val="3"/>
        </w:numPr>
        <w:spacing w:after="0" w:line="240" w:lineRule="auto"/>
        <w:jc w:val="both"/>
        <w:rPr>
          <w:rFonts w:ascii="Times New Roman" w:hAnsi="Times New Roman" w:cs="Times New Roman"/>
          <w:sz w:val="24"/>
          <w:szCs w:val="24"/>
        </w:rPr>
      </w:pPr>
      <w:r w:rsidRPr="00516CE7">
        <w:rPr>
          <w:rFonts w:ascii="Times New Roman" w:hAnsi="Times New Roman" w:cs="Times New Roman"/>
          <w:sz w:val="24"/>
          <w:szCs w:val="24"/>
        </w:rPr>
        <w:t>Стимулирующая часть фонда оплаты труда школы распределяется между учителями комиссией, утвержденной приказом по школе. В состав комиссии входят руководители школьных методических объединений, представители профсоюзного комитета, представители администрации.</w:t>
      </w:r>
    </w:p>
    <w:p w:rsidR="00516CE7" w:rsidRPr="00516CE7" w:rsidRDefault="00516CE7" w:rsidP="00516CE7">
      <w:pPr>
        <w:numPr>
          <w:ilvl w:val="1"/>
          <w:numId w:val="3"/>
        </w:numPr>
        <w:spacing w:after="0" w:line="240" w:lineRule="auto"/>
        <w:jc w:val="both"/>
        <w:rPr>
          <w:rFonts w:ascii="Times New Roman" w:hAnsi="Times New Roman" w:cs="Times New Roman"/>
          <w:sz w:val="24"/>
          <w:szCs w:val="24"/>
        </w:rPr>
      </w:pPr>
      <w:r w:rsidRPr="00516CE7">
        <w:rPr>
          <w:rFonts w:ascii="Times New Roman" w:hAnsi="Times New Roman" w:cs="Times New Roman"/>
          <w:sz w:val="24"/>
          <w:szCs w:val="24"/>
        </w:rPr>
        <w:t xml:space="preserve">Оценка  целевых </w:t>
      </w:r>
      <w:proofErr w:type="gramStart"/>
      <w:r w:rsidRPr="00516CE7">
        <w:rPr>
          <w:rFonts w:ascii="Times New Roman" w:hAnsi="Times New Roman" w:cs="Times New Roman"/>
          <w:sz w:val="24"/>
          <w:szCs w:val="24"/>
        </w:rPr>
        <w:t>показателей эффективности деятельности учителей школы</w:t>
      </w:r>
      <w:proofErr w:type="gramEnd"/>
      <w:r w:rsidRPr="00516CE7">
        <w:rPr>
          <w:rFonts w:ascii="Times New Roman" w:hAnsi="Times New Roman" w:cs="Times New Roman"/>
          <w:sz w:val="24"/>
          <w:szCs w:val="24"/>
        </w:rPr>
        <w:t xml:space="preserve"> производится два раза в учебном году за период с сентября по февраль и с марта  по август. Баллы выставляются за конкретные показатели на полугодовой срок и могут быть изменены по его истечению, если качество работы учителя изменилось. </w:t>
      </w:r>
      <w:r w:rsidRPr="00516CE7">
        <w:rPr>
          <w:rFonts w:ascii="Times New Roman" w:hAnsi="Times New Roman" w:cs="Times New Roman"/>
          <w:sz w:val="24"/>
          <w:szCs w:val="24"/>
        </w:rPr>
        <w:lastRenderedPageBreak/>
        <w:t>Максимальное количество баллов свидетельствует о высоком качестве профессиональной деятельности работника и служит основанием для установления максимальной доплаты. Размер доплаты стимулирующей части назначается на полугодовой срок и выплачивается ежемесячно.</w:t>
      </w:r>
    </w:p>
    <w:p w:rsidR="00516CE7" w:rsidRPr="00516CE7" w:rsidRDefault="00516CE7" w:rsidP="00516CE7">
      <w:pPr>
        <w:numPr>
          <w:ilvl w:val="1"/>
          <w:numId w:val="3"/>
        </w:numPr>
        <w:spacing w:after="0" w:line="240" w:lineRule="auto"/>
        <w:jc w:val="both"/>
        <w:rPr>
          <w:rFonts w:ascii="Times New Roman" w:hAnsi="Times New Roman" w:cs="Times New Roman"/>
          <w:sz w:val="24"/>
          <w:szCs w:val="24"/>
        </w:rPr>
      </w:pPr>
      <w:r w:rsidRPr="00516CE7">
        <w:rPr>
          <w:rFonts w:ascii="Times New Roman" w:hAnsi="Times New Roman" w:cs="Times New Roman"/>
          <w:sz w:val="24"/>
          <w:szCs w:val="24"/>
        </w:rPr>
        <w:t>Надбавки за целевые показатели эффективности деятельности учителя могут быть сняты полностью или уменьшены на 4 балла на основании приказа директора школы, с учетом мнения профсоюзного комитета и Совета школы в случаях:</w:t>
      </w:r>
    </w:p>
    <w:p w:rsidR="00516CE7" w:rsidRPr="00516CE7" w:rsidRDefault="00516CE7" w:rsidP="00516CE7">
      <w:pPr>
        <w:numPr>
          <w:ilvl w:val="0"/>
          <w:numId w:val="4"/>
        </w:numPr>
        <w:spacing w:after="0" w:line="240" w:lineRule="auto"/>
        <w:jc w:val="both"/>
        <w:rPr>
          <w:rFonts w:ascii="Times New Roman" w:hAnsi="Times New Roman" w:cs="Times New Roman"/>
          <w:sz w:val="24"/>
          <w:szCs w:val="24"/>
        </w:rPr>
      </w:pPr>
      <w:r w:rsidRPr="00516CE7">
        <w:rPr>
          <w:rFonts w:ascii="Times New Roman" w:hAnsi="Times New Roman" w:cs="Times New Roman"/>
          <w:sz w:val="24"/>
          <w:szCs w:val="24"/>
        </w:rPr>
        <w:t>Если на работника школы за период, по результатам которого устанавливаются надбавки за целевые показатели эффективности деятельности, налагалось дисциплинарное взыскание;</w:t>
      </w:r>
    </w:p>
    <w:p w:rsidR="00516CE7" w:rsidRPr="00516CE7" w:rsidRDefault="00516CE7" w:rsidP="00516CE7">
      <w:pPr>
        <w:numPr>
          <w:ilvl w:val="0"/>
          <w:numId w:val="4"/>
        </w:numPr>
        <w:spacing w:after="0" w:line="240" w:lineRule="auto"/>
        <w:jc w:val="both"/>
        <w:rPr>
          <w:rFonts w:ascii="Times New Roman" w:hAnsi="Times New Roman" w:cs="Times New Roman"/>
          <w:sz w:val="24"/>
          <w:szCs w:val="24"/>
        </w:rPr>
      </w:pPr>
      <w:r w:rsidRPr="00516CE7">
        <w:rPr>
          <w:rFonts w:ascii="Times New Roman" w:hAnsi="Times New Roman" w:cs="Times New Roman"/>
          <w:sz w:val="24"/>
          <w:szCs w:val="24"/>
        </w:rPr>
        <w:t>Учитель имеет замечание за нарушение педагогической этики;</w:t>
      </w:r>
    </w:p>
    <w:p w:rsidR="00516CE7" w:rsidRPr="00516CE7" w:rsidRDefault="00516CE7" w:rsidP="00516CE7">
      <w:pPr>
        <w:numPr>
          <w:ilvl w:val="0"/>
          <w:numId w:val="4"/>
        </w:numPr>
        <w:spacing w:after="0" w:line="240" w:lineRule="auto"/>
        <w:jc w:val="both"/>
        <w:rPr>
          <w:rFonts w:ascii="Times New Roman" w:hAnsi="Times New Roman" w:cs="Times New Roman"/>
          <w:sz w:val="24"/>
          <w:szCs w:val="24"/>
        </w:rPr>
      </w:pPr>
      <w:r w:rsidRPr="00516CE7">
        <w:rPr>
          <w:rFonts w:ascii="Times New Roman" w:hAnsi="Times New Roman" w:cs="Times New Roman"/>
          <w:sz w:val="24"/>
          <w:szCs w:val="24"/>
        </w:rPr>
        <w:t>Нарушение дисциплины труда;</w:t>
      </w:r>
    </w:p>
    <w:p w:rsidR="00516CE7" w:rsidRPr="00516CE7" w:rsidRDefault="00516CE7" w:rsidP="00516CE7">
      <w:pPr>
        <w:numPr>
          <w:ilvl w:val="0"/>
          <w:numId w:val="4"/>
        </w:numPr>
        <w:spacing w:after="0" w:line="240" w:lineRule="auto"/>
        <w:jc w:val="both"/>
        <w:rPr>
          <w:rFonts w:ascii="Times New Roman" w:hAnsi="Times New Roman" w:cs="Times New Roman"/>
          <w:sz w:val="24"/>
          <w:szCs w:val="24"/>
        </w:rPr>
      </w:pPr>
      <w:r w:rsidRPr="00516CE7">
        <w:rPr>
          <w:rFonts w:ascii="Times New Roman" w:hAnsi="Times New Roman" w:cs="Times New Roman"/>
          <w:sz w:val="24"/>
          <w:szCs w:val="24"/>
        </w:rPr>
        <w:t>Несвоевременное выполнение заданий или некачественное выполнение работы, определенной при установлении надбавки за целевые показатели эффективности деятельности на основании документов, подтверждающих указанные факты (докладные, акты и другие).</w:t>
      </w:r>
    </w:p>
    <w:p w:rsidR="00516CE7" w:rsidRPr="00516CE7" w:rsidRDefault="00516CE7" w:rsidP="00516CE7">
      <w:pPr>
        <w:ind w:left="720"/>
        <w:jc w:val="both"/>
        <w:rPr>
          <w:rFonts w:ascii="Times New Roman" w:hAnsi="Times New Roman" w:cs="Times New Roman"/>
          <w:sz w:val="24"/>
          <w:szCs w:val="24"/>
        </w:rPr>
      </w:pPr>
      <w:r w:rsidRPr="00516CE7">
        <w:rPr>
          <w:rFonts w:ascii="Times New Roman" w:hAnsi="Times New Roman" w:cs="Times New Roman"/>
          <w:sz w:val="24"/>
          <w:szCs w:val="24"/>
        </w:rPr>
        <w:t>Снижение баллов производится на основании приказа директора школы. Приказы об установлении, снятии, уменьшении стимулирующих выплат доводятся до сведения работников под роспись.</w:t>
      </w:r>
    </w:p>
    <w:p w:rsidR="00516CE7" w:rsidRPr="00516CE7" w:rsidRDefault="00516CE7" w:rsidP="00516CE7">
      <w:pPr>
        <w:numPr>
          <w:ilvl w:val="1"/>
          <w:numId w:val="3"/>
        </w:numPr>
        <w:spacing w:after="0" w:line="240" w:lineRule="auto"/>
        <w:jc w:val="both"/>
        <w:rPr>
          <w:rFonts w:ascii="Times New Roman" w:hAnsi="Times New Roman" w:cs="Times New Roman"/>
          <w:sz w:val="24"/>
          <w:szCs w:val="24"/>
        </w:rPr>
      </w:pPr>
      <w:r w:rsidRPr="00516CE7">
        <w:rPr>
          <w:rFonts w:ascii="Times New Roman" w:hAnsi="Times New Roman" w:cs="Times New Roman"/>
          <w:sz w:val="24"/>
          <w:szCs w:val="24"/>
        </w:rPr>
        <w:t>В случае если часть стимулирующих выплат учителям по тем или иным причинам будет выплачена не полностью, допускается, по согласованию с Советом школы, перераспределение средств внутри учебного заведения.</w:t>
      </w:r>
    </w:p>
    <w:p w:rsidR="00516CE7" w:rsidRPr="00516CE7" w:rsidRDefault="00516CE7" w:rsidP="00516CE7">
      <w:pPr>
        <w:numPr>
          <w:ilvl w:val="0"/>
          <w:numId w:val="3"/>
        </w:numPr>
        <w:spacing w:after="0" w:line="240" w:lineRule="auto"/>
        <w:jc w:val="center"/>
        <w:rPr>
          <w:rFonts w:ascii="Times New Roman" w:hAnsi="Times New Roman" w:cs="Times New Roman"/>
          <w:b/>
          <w:sz w:val="24"/>
          <w:szCs w:val="24"/>
        </w:rPr>
      </w:pPr>
      <w:r w:rsidRPr="00516CE7">
        <w:rPr>
          <w:rFonts w:ascii="Times New Roman" w:hAnsi="Times New Roman" w:cs="Times New Roman"/>
          <w:b/>
          <w:sz w:val="24"/>
          <w:szCs w:val="24"/>
        </w:rPr>
        <w:t>Критерии  эффективности деятельности  учителей</w:t>
      </w:r>
    </w:p>
    <w:p w:rsidR="00516CE7" w:rsidRPr="00516CE7" w:rsidRDefault="00516CE7" w:rsidP="00516CE7">
      <w:pPr>
        <w:numPr>
          <w:ilvl w:val="1"/>
          <w:numId w:val="3"/>
        </w:numPr>
        <w:spacing w:after="0" w:line="240" w:lineRule="auto"/>
        <w:jc w:val="both"/>
        <w:rPr>
          <w:rFonts w:ascii="Times New Roman" w:hAnsi="Times New Roman" w:cs="Times New Roman"/>
          <w:sz w:val="24"/>
          <w:szCs w:val="24"/>
        </w:rPr>
      </w:pPr>
      <w:r w:rsidRPr="00516CE7">
        <w:rPr>
          <w:rFonts w:ascii="Times New Roman" w:hAnsi="Times New Roman" w:cs="Times New Roman"/>
          <w:sz w:val="24"/>
          <w:szCs w:val="24"/>
        </w:rPr>
        <w:t>В основе определения размера надбавки лежат целевые показатели эффективности деятельности учителя</w:t>
      </w:r>
      <w:r w:rsidRPr="00516CE7">
        <w:rPr>
          <w:rFonts w:ascii="Times New Roman" w:hAnsi="Times New Roman" w:cs="Times New Roman"/>
          <w:color w:val="FF0000"/>
          <w:sz w:val="24"/>
          <w:szCs w:val="24"/>
        </w:rPr>
        <w:t xml:space="preserve"> </w:t>
      </w:r>
      <w:r w:rsidRPr="00516CE7">
        <w:rPr>
          <w:rFonts w:ascii="Times New Roman" w:hAnsi="Times New Roman" w:cs="Times New Roman"/>
          <w:sz w:val="24"/>
          <w:szCs w:val="24"/>
        </w:rPr>
        <w:t xml:space="preserve"> (Приложение 1).</w:t>
      </w:r>
    </w:p>
    <w:p w:rsidR="00516CE7" w:rsidRPr="00516CE7" w:rsidRDefault="00516CE7" w:rsidP="00516CE7">
      <w:pPr>
        <w:numPr>
          <w:ilvl w:val="1"/>
          <w:numId w:val="3"/>
        </w:numPr>
        <w:spacing w:after="0" w:line="240" w:lineRule="auto"/>
        <w:jc w:val="both"/>
        <w:rPr>
          <w:rFonts w:ascii="Times New Roman" w:hAnsi="Times New Roman" w:cs="Times New Roman"/>
          <w:sz w:val="24"/>
          <w:szCs w:val="24"/>
        </w:rPr>
      </w:pPr>
      <w:r w:rsidRPr="00516CE7">
        <w:rPr>
          <w:rFonts w:ascii="Times New Roman" w:hAnsi="Times New Roman" w:cs="Times New Roman"/>
          <w:sz w:val="24"/>
          <w:szCs w:val="24"/>
        </w:rPr>
        <w:t>Основным критериями, влияющими на размер надбавки за целевые показатели эффективности деятельности учителя, являются критерии, отражающие результаты их работы. Перечень критериев по определению качества работы учителей школы учитывает весь спектр их профессиональной деятельности.</w:t>
      </w:r>
    </w:p>
    <w:p w:rsidR="00516CE7" w:rsidRPr="00516CE7" w:rsidRDefault="00516CE7" w:rsidP="00516CE7">
      <w:pPr>
        <w:numPr>
          <w:ilvl w:val="1"/>
          <w:numId w:val="3"/>
        </w:numPr>
        <w:spacing w:after="0" w:line="240" w:lineRule="auto"/>
        <w:jc w:val="both"/>
        <w:rPr>
          <w:rFonts w:ascii="Times New Roman" w:hAnsi="Times New Roman" w:cs="Times New Roman"/>
          <w:sz w:val="24"/>
          <w:szCs w:val="24"/>
        </w:rPr>
      </w:pPr>
      <w:r w:rsidRPr="00516CE7">
        <w:rPr>
          <w:rFonts w:ascii="Times New Roman" w:hAnsi="Times New Roman" w:cs="Times New Roman"/>
          <w:sz w:val="24"/>
          <w:szCs w:val="24"/>
        </w:rPr>
        <w:t xml:space="preserve">Перечень </w:t>
      </w:r>
      <w:proofErr w:type="gramStart"/>
      <w:r w:rsidRPr="00516CE7">
        <w:rPr>
          <w:rFonts w:ascii="Times New Roman" w:hAnsi="Times New Roman" w:cs="Times New Roman"/>
          <w:sz w:val="24"/>
          <w:szCs w:val="24"/>
        </w:rPr>
        <w:t>критериев целевых показателей эффективности деятельности учителей школы</w:t>
      </w:r>
      <w:proofErr w:type="gramEnd"/>
      <w:r w:rsidRPr="00516CE7">
        <w:rPr>
          <w:rFonts w:ascii="Times New Roman" w:hAnsi="Times New Roman" w:cs="Times New Roman"/>
          <w:sz w:val="24"/>
          <w:szCs w:val="24"/>
        </w:rPr>
        <w:t xml:space="preserve"> может быть дополнен, изменен с учетом особенностей образовательной системы школы.</w:t>
      </w:r>
    </w:p>
    <w:p w:rsidR="00516CE7" w:rsidRPr="00516CE7" w:rsidRDefault="00516CE7" w:rsidP="00516CE7">
      <w:pPr>
        <w:numPr>
          <w:ilvl w:val="0"/>
          <w:numId w:val="3"/>
        </w:numPr>
        <w:spacing w:after="0" w:line="240" w:lineRule="auto"/>
        <w:jc w:val="center"/>
        <w:rPr>
          <w:rFonts w:ascii="Times New Roman" w:hAnsi="Times New Roman" w:cs="Times New Roman"/>
          <w:b/>
          <w:sz w:val="24"/>
          <w:szCs w:val="24"/>
        </w:rPr>
      </w:pPr>
      <w:r w:rsidRPr="00516CE7">
        <w:rPr>
          <w:rFonts w:ascii="Times New Roman" w:hAnsi="Times New Roman" w:cs="Times New Roman"/>
          <w:b/>
          <w:sz w:val="24"/>
          <w:szCs w:val="24"/>
        </w:rPr>
        <w:t>Порядок определения размера стимулирующих выплат</w:t>
      </w:r>
    </w:p>
    <w:p w:rsidR="00516CE7" w:rsidRPr="00516CE7" w:rsidRDefault="00516CE7" w:rsidP="00516CE7">
      <w:pPr>
        <w:numPr>
          <w:ilvl w:val="1"/>
          <w:numId w:val="5"/>
        </w:numPr>
        <w:spacing w:after="0" w:line="240" w:lineRule="auto"/>
        <w:jc w:val="both"/>
        <w:rPr>
          <w:rFonts w:ascii="Times New Roman" w:hAnsi="Times New Roman" w:cs="Times New Roman"/>
          <w:sz w:val="24"/>
          <w:szCs w:val="24"/>
        </w:rPr>
      </w:pPr>
      <w:r w:rsidRPr="00516CE7">
        <w:rPr>
          <w:rFonts w:ascii="Times New Roman" w:hAnsi="Times New Roman" w:cs="Times New Roman"/>
          <w:sz w:val="24"/>
          <w:szCs w:val="24"/>
        </w:rPr>
        <w:t>Расчет размеров выплат и надбавки за целевые показатели эффективности деятельности учителей  производится по результатам отчетных периодов учебных полугодий, что позволяет учитывать динамику учебных достижений.</w:t>
      </w:r>
    </w:p>
    <w:p w:rsidR="00516CE7" w:rsidRPr="00516CE7" w:rsidRDefault="00516CE7" w:rsidP="00516CE7">
      <w:pPr>
        <w:numPr>
          <w:ilvl w:val="1"/>
          <w:numId w:val="5"/>
        </w:numPr>
        <w:spacing w:after="0" w:line="240" w:lineRule="auto"/>
        <w:jc w:val="both"/>
        <w:rPr>
          <w:rFonts w:ascii="Times New Roman" w:hAnsi="Times New Roman" w:cs="Times New Roman"/>
          <w:sz w:val="24"/>
          <w:szCs w:val="24"/>
        </w:rPr>
      </w:pPr>
      <w:r w:rsidRPr="00516CE7">
        <w:rPr>
          <w:rFonts w:ascii="Times New Roman" w:hAnsi="Times New Roman" w:cs="Times New Roman"/>
          <w:sz w:val="24"/>
          <w:szCs w:val="24"/>
        </w:rPr>
        <w:t>Размер надбавки за целевые показатели эффективности деятельности учителей  каждому учителю определяется следующим образом:</w:t>
      </w:r>
    </w:p>
    <w:p w:rsidR="00516CE7" w:rsidRPr="00516CE7" w:rsidRDefault="00516CE7" w:rsidP="00516CE7">
      <w:pPr>
        <w:numPr>
          <w:ilvl w:val="0"/>
          <w:numId w:val="6"/>
        </w:numPr>
        <w:spacing w:after="0" w:line="240" w:lineRule="auto"/>
        <w:jc w:val="both"/>
        <w:rPr>
          <w:rFonts w:ascii="Times New Roman" w:hAnsi="Times New Roman" w:cs="Times New Roman"/>
          <w:sz w:val="24"/>
          <w:szCs w:val="24"/>
        </w:rPr>
      </w:pPr>
      <w:r w:rsidRPr="00516CE7">
        <w:rPr>
          <w:rFonts w:ascii="Times New Roman" w:hAnsi="Times New Roman" w:cs="Times New Roman"/>
          <w:sz w:val="24"/>
          <w:szCs w:val="24"/>
        </w:rPr>
        <w:t xml:space="preserve">производится подсчет баллов за полугодие по максимально возможному количеству критериев на основе данных, накопленных в процессе мониторинга профессиональной деятельности учителя в рамках </w:t>
      </w:r>
      <w:proofErr w:type="spellStart"/>
      <w:r w:rsidRPr="00516CE7">
        <w:rPr>
          <w:rFonts w:ascii="Times New Roman" w:hAnsi="Times New Roman" w:cs="Times New Roman"/>
          <w:sz w:val="24"/>
          <w:szCs w:val="24"/>
        </w:rPr>
        <w:t>внутришкольного</w:t>
      </w:r>
      <w:proofErr w:type="spellEnd"/>
      <w:r w:rsidRPr="00516CE7">
        <w:rPr>
          <w:rFonts w:ascii="Times New Roman" w:hAnsi="Times New Roman" w:cs="Times New Roman"/>
          <w:sz w:val="24"/>
          <w:szCs w:val="24"/>
        </w:rPr>
        <w:t xml:space="preserve"> контроля;</w:t>
      </w:r>
    </w:p>
    <w:p w:rsidR="00516CE7" w:rsidRPr="00516CE7" w:rsidRDefault="00516CE7" w:rsidP="00516CE7">
      <w:pPr>
        <w:numPr>
          <w:ilvl w:val="0"/>
          <w:numId w:val="6"/>
        </w:numPr>
        <w:spacing w:after="0" w:line="240" w:lineRule="auto"/>
        <w:jc w:val="both"/>
        <w:rPr>
          <w:rFonts w:ascii="Times New Roman" w:hAnsi="Times New Roman" w:cs="Times New Roman"/>
          <w:sz w:val="24"/>
          <w:szCs w:val="24"/>
        </w:rPr>
      </w:pPr>
      <w:r w:rsidRPr="00516CE7">
        <w:rPr>
          <w:rFonts w:ascii="Times New Roman" w:hAnsi="Times New Roman" w:cs="Times New Roman"/>
          <w:sz w:val="24"/>
          <w:szCs w:val="24"/>
        </w:rPr>
        <w:t>в целях усиления роли надбавки за целевые показатели эффективности деятельности учителей  и повышения размеров этих надбавок по решению Совета школы определяется минимальное количество баллов, начиная с которого устанавливается надбавка;</w:t>
      </w:r>
    </w:p>
    <w:p w:rsidR="00516CE7" w:rsidRPr="00516CE7" w:rsidRDefault="00516CE7" w:rsidP="00516CE7">
      <w:pPr>
        <w:numPr>
          <w:ilvl w:val="0"/>
          <w:numId w:val="6"/>
        </w:numPr>
        <w:spacing w:after="0" w:line="240" w:lineRule="auto"/>
        <w:jc w:val="both"/>
        <w:rPr>
          <w:rFonts w:ascii="Times New Roman" w:hAnsi="Times New Roman" w:cs="Times New Roman"/>
          <w:sz w:val="24"/>
          <w:szCs w:val="24"/>
        </w:rPr>
      </w:pPr>
      <w:r w:rsidRPr="00516CE7">
        <w:rPr>
          <w:rFonts w:ascii="Times New Roman" w:hAnsi="Times New Roman" w:cs="Times New Roman"/>
          <w:sz w:val="24"/>
          <w:szCs w:val="24"/>
        </w:rPr>
        <w:t>баллы, полученные выше минимального балла, суммируются, и таким образом, размер стимулирующей части фонда оплаты труда, запланированного на данное полугодие, делится на общее количество баллов. В соответствии с этим определяется денежное содержание каждого балла в рублях;</w:t>
      </w:r>
    </w:p>
    <w:p w:rsidR="00516CE7" w:rsidRPr="00516CE7" w:rsidRDefault="00516CE7" w:rsidP="00516CE7">
      <w:pPr>
        <w:numPr>
          <w:ilvl w:val="0"/>
          <w:numId w:val="6"/>
        </w:numPr>
        <w:spacing w:after="0" w:line="240" w:lineRule="auto"/>
        <w:jc w:val="both"/>
        <w:rPr>
          <w:rFonts w:ascii="Times New Roman" w:hAnsi="Times New Roman" w:cs="Times New Roman"/>
          <w:sz w:val="24"/>
          <w:szCs w:val="24"/>
        </w:rPr>
      </w:pPr>
      <w:r w:rsidRPr="00516CE7">
        <w:rPr>
          <w:rFonts w:ascii="Times New Roman" w:hAnsi="Times New Roman" w:cs="Times New Roman"/>
          <w:sz w:val="24"/>
          <w:szCs w:val="24"/>
        </w:rPr>
        <w:lastRenderedPageBreak/>
        <w:t>этот показатель умножается на сумму баллов каждого учителя. В результате получается размер надбавки за целевые показатели эффективности деятельности  индивидуально каждому учителю;</w:t>
      </w:r>
    </w:p>
    <w:p w:rsidR="00516CE7" w:rsidRPr="00516CE7" w:rsidRDefault="00516CE7" w:rsidP="00516CE7">
      <w:pPr>
        <w:numPr>
          <w:ilvl w:val="0"/>
          <w:numId w:val="6"/>
        </w:numPr>
        <w:spacing w:after="0" w:line="240" w:lineRule="auto"/>
        <w:jc w:val="both"/>
        <w:rPr>
          <w:rFonts w:ascii="Times New Roman" w:hAnsi="Times New Roman" w:cs="Times New Roman"/>
          <w:sz w:val="24"/>
          <w:szCs w:val="24"/>
        </w:rPr>
      </w:pPr>
      <w:r w:rsidRPr="00516CE7">
        <w:rPr>
          <w:rFonts w:ascii="Times New Roman" w:hAnsi="Times New Roman" w:cs="Times New Roman"/>
          <w:sz w:val="24"/>
          <w:szCs w:val="24"/>
        </w:rPr>
        <w:t>выплаты надбавки за целевые показатели эффективности деятельности учителей  производятся ежемесячно и в строгом соответствии с полученными баллами.</w:t>
      </w:r>
    </w:p>
    <w:p w:rsidR="00516CE7" w:rsidRPr="00516CE7" w:rsidRDefault="00516CE7" w:rsidP="00516CE7">
      <w:pPr>
        <w:numPr>
          <w:ilvl w:val="0"/>
          <w:numId w:val="5"/>
        </w:numPr>
        <w:spacing w:after="0" w:line="240" w:lineRule="auto"/>
        <w:jc w:val="center"/>
        <w:rPr>
          <w:rFonts w:ascii="Times New Roman" w:hAnsi="Times New Roman" w:cs="Times New Roman"/>
          <w:b/>
          <w:sz w:val="24"/>
          <w:szCs w:val="24"/>
        </w:rPr>
      </w:pPr>
      <w:r w:rsidRPr="00516CE7">
        <w:rPr>
          <w:rFonts w:ascii="Times New Roman" w:hAnsi="Times New Roman" w:cs="Times New Roman"/>
          <w:b/>
          <w:sz w:val="24"/>
          <w:szCs w:val="24"/>
        </w:rPr>
        <w:t>Порядок стимулирования</w:t>
      </w:r>
    </w:p>
    <w:p w:rsidR="00516CE7" w:rsidRPr="00516CE7" w:rsidRDefault="00516CE7" w:rsidP="00516CE7">
      <w:pPr>
        <w:ind w:left="360"/>
        <w:jc w:val="both"/>
        <w:rPr>
          <w:rFonts w:ascii="Times New Roman" w:hAnsi="Times New Roman" w:cs="Times New Roman"/>
          <w:b/>
          <w:sz w:val="24"/>
          <w:szCs w:val="24"/>
        </w:rPr>
      </w:pPr>
      <w:r w:rsidRPr="00516CE7">
        <w:rPr>
          <w:rFonts w:ascii="Times New Roman" w:hAnsi="Times New Roman" w:cs="Times New Roman"/>
          <w:b/>
          <w:sz w:val="24"/>
          <w:szCs w:val="24"/>
        </w:rPr>
        <w:t xml:space="preserve">     </w:t>
      </w:r>
      <w:r w:rsidRPr="00516CE7">
        <w:rPr>
          <w:rFonts w:ascii="Times New Roman" w:hAnsi="Times New Roman" w:cs="Times New Roman"/>
          <w:sz w:val="24"/>
          <w:szCs w:val="24"/>
        </w:rPr>
        <w:t>В данное Положение могут вноситься дополнения и изменения, связанные с производственной необходимостью, изменениями в образовательной системе школы и (или) изменением в законодательстве.</w:t>
      </w:r>
    </w:p>
    <w:p w:rsidR="00516CE7" w:rsidRPr="00516CE7" w:rsidRDefault="00516CE7" w:rsidP="00516CE7">
      <w:pPr>
        <w:rPr>
          <w:rFonts w:ascii="Times New Roman" w:hAnsi="Times New Roman" w:cs="Times New Roman"/>
          <w:sz w:val="24"/>
          <w:szCs w:val="24"/>
        </w:rPr>
      </w:pPr>
    </w:p>
    <w:p w:rsidR="00516CE7" w:rsidRPr="00516CE7" w:rsidRDefault="00516CE7" w:rsidP="00516CE7">
      <w:pPr>
        <w:rPr>
          <w:rFonts w:ascii="Times New Roman" w:hAnsi="Times New Roman" w:cs="Times New Roman"/>
          <w:sz w:val="24"/>
          <w:szCs w:val="24"/>
        </w:rPr>
      </w:pPr>
    </w:p>
    <w:p w:rsidR="00516CE7" w:rsidRPr="00516CE7" w:rsidRDefault="00516CE7" w:rsidP="00516CE7">
      <w:pPr>
        <w:rPr>
          <w:rFonts w:ascii="Times New Roman" w:hAnsi="Times New Roman" w:cs="Times New Roman"/>
          <w:sz w:val="24"/>
          <w:szCs w:val="24"/>
        </w:rPr>
      </w:pPr>
    </w:p>
    <w:p w:rsidR="00516CE7" w:rsidRPr="00516CE7" w:rsidRDefault="00516CE7" w:rsidP="00516CE7">
      <w:pPr>
        <w:rPr>
          <w:rFonts w:ascii="Times New Roman" w:hAnsi="Times New Roman" w:cs="Times New Roman"/>
          <w:sz w:val="24"/>
          <w:szCs w:val="24"/>
        </w:rPr>
      </w:pPr>
    </w:p>
    <w:p w:rsidR="00516CE7" w:rsidRPr="00516CE7" w:rsidRDefault="00516CE7" w:rsidP="00516CE7">
      <w:pPr>
        <w:rPr>
          <w:rFonts w:ascii="Times New Roman" w:hAnsi="Times New Roman" w:cs="Times New Roman"/>
          <w:sz w:val="24"/>
          <w:szCs w:val="24"/>
        </w:rPr>
      </w:pPr>
    </w:p>
    <w:p w:rsidR="00516CE7" w:rsidRPr="00516CE7" w:rsidRDefault="00516CE7" w:rsidP="00516CE7">
      <w:pPr>
        <w:rPr>
          <w:rFonts w:ascii="Times New Roman" w:hAnsi="Times New Roman" w:cs="Times New Roman"/>
          <w:sz w:val="24"/>
          <w:szCs w:val="24"/>
        </w:rPr>
      </w:pPr>
    </w:p>
    <w:p w:rsidR="00516CE7" w:rsidRPr="00516CE7" w:rsidRDefault="00516CE7" w:rsidP="00516CE7">
      <w:pPr>
        <w:jc w:val="both"/>
        <w:rPr>
          <w:rFonts w:ascii="Times New Roman" w:hAnsi="Times New Roman" w:cs="Times New Roman"/>
          <w:sz w:val="24"/>
          <w:szCs w:val="24"/>
        </w:rPr>
      </w:pPr>
    </w:p>
    <w:p w:rsidR="00516CE7" w:rsidRPr="00516CE7" w:rsidRDefault="00516CE7" w:rsidP="00516CE7">
      <w:pPr>
        <w:jc w:val="both"/>
        <w:rPr>
          <w:rFonts w:ascii="Times New Roman" w:hAnsi="Times New Roman" w:cs="Times New Roman"/>
          <w:sz w:val="24"/>
          <w:szCs w:val="24"/>
        </w:rPr>
      </w:pPr>
    </w:p>
    <w:p w:rsidR="00516CE7" w:rsidRPr="00516CE7" w:rsidRDefault="00516CE7" w:rsidP="00516CE7">
      <w:pPr>
        <w:jc w:val="both"/>
        <w:rPr>
          <w:rFonts w:ascii="Times New Roman" w:hAnsi="Times New Roman" w:cs="Times New Roman"/>
          <w:sz w:val="24"/>
          <w:szCs w:val="24"/>
        </w:rPr>
      </w:pPr>
    </w:p>
    <w:p w:rsidR="00516CE7" w:rsidRPr="00516CE7" w:rsidRDefault="00516CE7" w:rsidP="00516CE7">
      <w:pPr>
        <w:jc w:val="both"/>
        <w:rPr>
          <w:rFonts w:ascii="Times New Roman" w:hAnsi="Times New Roman" w:cs="Times New Roman"/>
          <w:sz w:val="24"/>
          <w:szCs w:val="24"/>
        </w:rPr>
      </w:pPr>
    </w:p>
    <w:p w:rsidR="00516CE7" w:rsidRPr="00516CE7" w:rsidRDefault="00516CE7" w:rsidP="00516CE7">
      <w:pPr>
        <w:jc w:val="both"/>
        <w:rPr>
          <w:rFonts w:ascii="Times New Roman" w:hAnsi="Times New Roman" w:cs="Times New Roman"/>
          <w:sz w:val="24"/>
          <w:szCs w:val="24"/>
        </w:rPr>
      </w:pPr>
    </w:p>
    <w:p w:rsidR="00516CE7" w:rsidRPr="00516CE7" w:rsidRDefault="00516CE7" w:rsidP="00516CE7">
      <w:pPr>
        <w:jc w:val="right"/>
        <w:rPr>
          <w:rFonts w:ascii="Times New Roman" w:hAnsi="Times New Roman" w:cs="Times New Roman"/>
          <w:sz w:val="24"/>
          <w:szCs w:val="24"/>
        </w:rPr>
      </w:pPr>
    </w:p>
    <w:p w:rsidR="00516CE7" w:rsidRPr="00516CE7" w:rsidRDefault="00516CE7" w:rsidP="00516CE7">
      <w:pPr>
        <w:jc w:val="right"/>
        <w:rPr>
          <w:rFonts w:ascii="Times New Roman" w:hAnsi="Times New Roman" w:cs="Times New Roman"/>
          <w:sz w:val="24"/>
          <w:szCs w:val="24"/>
        </w:rPr>
      </w:pPr>
    </w:p>
    <w:p w:rsidR="00516CE7" w:rsidRPr="00516CE7" w:rsidRDefault="00516CE7" w:rsidP="00516CE7">
      <w:pPr>
        <w:jc w:val="right"/>
        <w:rPr>
          <w:rFonts w:ascii="Times New Roman" w:hAnsi="Times New Roman" w:cs="Times New Roman"/>
          <w:sz w:val="24"/>
          <w:szCs w:val="24"/>
        </w:rPr>
      </w:pPr>
    </w:p>
    <w:p w:rsidR="00516CE7" w:rsidRPr="00516CE7" w:rsidRDefault="00516CE7" w:rsidP="00516CE7">
      <w:pPr>
        <w:jc w:val="right"/>
        <w:rPr>
          <w:rFonts w:ascii="Times New Roman" w:hAnsi="Times New Roman" w:cs="Times New Roman"/>
          <w:sz w:val="24"/>
          <w:szCs w:val="24"/>
        </w:rPr>
      </w:pPr>
    </w:p>
    <w:p w:rsidR="00516CE7" w:rsidRDefault="00516CE7" w:rsidP="00516CE7">
      <w:pPr>
        <w:jc w:val="right"/>
        <w:rPr>
          <w:rFonts w:ascii="Times New Roman" w:hAnsi="Times New Roman" w:cs="Times New Roman"/>
          <w:sz w:val="24"/>
          <w:szCs w:val="24"/>
        </w:rPr>
      </w:pPr>
    </w:p>
    <w:p w:rsidR="00516CE7" w:rsidRDefault="00516CE7" w:rsidP="00516CE7">
      <w:pPr>
        <w:jc w:val="right"/>
        <w:rPr>
          <w:rFonts w:ascii="Times New Roman" w:hAnsi="Times New Roman" w:cs="Times New Roman"/>
          <w:sz w:val="24"/>
          <w:szCs w:val="24"/>
        </w:rPr>
      </w:pPr>
    </w:p>
    <w:p w:rsidR="00516CE7" w:rsidRDefault="00516CE7" w:rsidP="00516CE7">
      <w:pPr>
        <w:jc w:val="right"/>
        <w:rPr>
          <w:rFonts w:ascii="Times New Roman" w:hAnsi="Times New Roman" w:cs="Times New Roman"/>
          <w:sz w:val="24"/>
          <w:szCs w:val="24"/>
        </w:rPr>
      </w:pPr>
    </w:p>
    <w:p w:rsidR="00516CE7" w:rsidRDefault="00516CE7" w:rsidP="00516CE7">
      <w:pPr>
        <w:jc w:val="right"/>
        <w:rPr>
          <w:rFonts w:ascii="Times New Roman" w:hAnsi="Times New Roman" w:cs="Times New Roman"/>
          <w:sz w:val="24"/>
          <w:szCs w:val="24"/>
        </w:rPr>
      </w:pPr>
    </w:p>
    <w:p w:rsidR="00516CE7" w:rsidRDefault="00516CE7" w:rsidP="00516CE7">
      <w:pPr>
        <w:jc w:val="right"/>
        <w:rPr>
          <w:rFonts w:ascii="Times New Roman" w:hAnsi="Times New Roman" w:cs="Times New Roman"/>
          <w:sz w:val="24"/>
          <w:szCs w:val="24"/>
        </w:rPr>
      </w:pPr>
    </w:p>
    <w:p w:rsidR="00516CE7" w:rsidRDefault="00516CE7" w:rsidP="00516CE7">
      <w:pPr>
        <w:jc w:val="right"/>
        <w:rPr>
          <w:rFonts w:ascii="Times New Roman" w:hAnsi="Times New Roman" w:cs="Times New Roman"/>
          <w:sz w:val="24"/>
          <w:szCs w:val="24"/>
        </w:rPr>
      </w:pPr>
    </w:p>
    <w:p w:rsidR="00516CE7" w:rsidRPr="00516CE7" w:rsidRDefault="00516CE7" w:rsidP="00516CE7">
      <w:pPr>
        <w:jc w:val="right"/>
        <w:rPr>
          <w:rFonts w:ascii="Times New Roman" w:hAnsi="Times New Roman" w:cs="Times New Roman"/>
          <w:sz w:val="24"/>
          <w:szCs w:val="24"/>
        </w:rPr>
      </w:pPr>
    </w:p>
    <w:p w:rsidR="00516CE7" w:rsidRPr="00516CE7" w:rsidRDefault="00516CE7" w:rsidP="00516CE7">
      <w:pPr>
        <w:jc w:val="right"/>
        <w:rPr>
          <w:rFonts w:ascii="Times New Roman" w:hAnsi="Times New Roman" w:cs="Times New Roman"/>
          <w:sz w:val="24"/>
          <w:szCs w:val="24"/>
        </w:rPr>
      </w:pPr>
      <w:r w:rsidRPr="00516CE7">
        <w:rPr>
          <w:rFonts w:ascii="Times New Roman" w:hAnsi="Times New Roman" w:cs="Times New Roman"/>
          <w:sz w:val="24"/>
          <w:szCs w:val="24"/>
        </w:rPr>
        <w:lastRenderedPageBreak/>
        <w:t>Приложение 1</w:t>
      </w:r>
    </w:p>
    <w:p w:rsidR="00516CE7" w:rsidRPr="00516CE7" w:rsidRDefault="00516CE7" w:rsidP="00516CE7">
      <w:pPr>
        <w:spacing w:after="0"/>
        <w:jc w:val="center"/>
        <w:rPr>
          <w:rFonts w:ascii="Times New Roman" w:hAnsi="Times New Roman" w:cs="Times New Roman"/>
          <w:sz w:val="24"/>
          <w:szCs w:val="24"/>
        </w:rPr>
      </w:pPr>
      <w:r w:rsidRPr="00516C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6CE7">
        <w:rPr>
          <w:rFonts w:ascii="Times New Roman" w:hAnsi="Times New Roman" w:cs="Times New Roman"/>
          <w:sz w:val="24"/>
          <w:szCs w:val="24"/>
        </w:rPr>
        <w:t xml:space="preserve"> к  Положению о целевых показателях </w:t>
      </w:r>
    </w:p>
    <w:p w:rsidR="00516CE7" w:rsidRPr="00516CE7" w:rsidRDefault="00516CE7" w:rsidP="00516CE7">
      <w:pPr>
        <w:spacing w:after="0"/>
        <w:rPr>
          <w:rFonts w:ascii="Times New Roman" w:hAnsi="Times New Roman" w:cs="Times New Roman"/>
          <w:sz w:val="24"/>
          <w:szCs w:val="24"/>
        </w:rPr>
      </w:pPr>
      <w:r w:rsidRPr="00516C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6CE7">
        <w:rPr>
          <w:rFonts w:ascii="Times New Roman" w:hAnsi="Times New Roman" w:cs="Times New Roman"/>
          <w:sz w:val="24"/>
          <w:szCs w:val="24"/>
        </w:rPr>
        <w:t xml:space="preserve"> эффективности деятельности учителей </w:t>
      </w:r>
    </w:p>
    <w:p w:rsidR="00516CE7" w:rsidRPr="00516CE7" w:rsidRDefault="00516CE7" w:rsidP="00516CE7">
      <w:pPr>
        <w:spacing w:after="0"/>
        <w:jc w:val="center"/>
        <w:rPr>
          <w:rFonts w:ascii="Times New Roman" w:hAnsi="Times New Roman" w:cs="Times New Roman"/>
          <w:sz w:val="24"/>
          <w:szCs w:val="24"/>
        </w:rPr>
      </w:pPr>
      <w:r w:rsidRPr="00516C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6C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6CE7">
        <w:rPr>
          <w:rFonts w:ascii="Times New Roman" w:hAnsi="Times New Roman" w:cs="Times New Roman"/>
          <w:sz w:val="24"/>
          <w:szCs w:val="24"/>
        </w:rPr>
        <w:t xml:space="preserve">и  распределении </w:t>
      </w:r>
      <w:proofErr w:type="gramStart"/>
      <w:r w:rsidRPr="00516CE7">
        <w:rPr>
          <w:rFonts w:ascii="Times New Roman" w:hAnsi="Times New Roman" w:cs="Times New Roman"/>
          <w:sz w:val="24"/>
          <w:szCs w:val="24"/>
        </w:rPr>
        <w:t>стимулирующей</w:t>
      </w:r>
      <w:proofErr w:type="gramEnd"/>
      <w:r w:rsidRPr="00516CE7">
        <w:rPr>
          <w:rFonts w:ascii="Times New Roman" w:hAnsi="Times New Roman" w:cs="Times New Roman"/>
          <w:sz w:val="24"/>
          <w:szCs w:val="24"/>
        </w:rPr>
        <w:t xml:space="preserve"> </w:t>
      </w:r>
    </w:p>
    <w:p w:rsidR="00516CE7" w:rsidRPr="00516CE7" w:rsidRDefault="00516CE7" w:rsidP="00516CE7">
      <w:pPr>
        <w:spacing w:after="0"/>
        <w:jc w:val="center"/>
        <w:rPr>
          <w:rFonts w:ascii="Times New Roman" w:hAnsi="Times New Roman" w:cs="Times New Roman"/>
          <w:sz w:val="24"/>
          <w:szCs w:val="24"/>
        </w:rPr>
      </w:pPr>
      <w:r w:rsidRPr="00516C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6C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6CE7">
        <w:rPr>
          <w:rFonts w:ascii="Times New Roman" w:hAnsi="Times New Roman" w:cs="Times New Roman"/>
          <w:sz w:val="24"/>
          <w:szCs w:val="24"/>
        </w:rPr>
        <w:t>части фонда оплаты труда</w:t>
      </w:r>
    </w:p>
    <w:p w:rsidR="00516CE7" w:rsidRPr="00516CE7" w:rsidRDefault="00516CE7" w:rsidP="00516CE7">
      <w:pPr>
        <w:spacing w:after="0"/>
        <w:jc w:val="right"/>
        <w:rPr>
          <w:rFonts w:ascii="Times New Roman" w:hAnsi="Times New Roman" w:cs="Times New Roman"/>
          <w:b/>
          <w:sz w:val="24"/>
          <w:szCs w:val="24"/>
        </w:rPr>
      </w:pPr>
      <w:r w:rsidRPr="00516CE7">
        <w:rPr>
          <w:rFonts w:ascii="Times New Roman" w:hAnsi="Times New Roman" w:cs="Times New Roman"/>
          <w:b/>
          <w:sz w:val="24"/>
          <w:szCs w:val="24"/>
        </w:rPr>
        <w:t xml:space="preserve">                                                                           </w:t>
      </w:r>
    </w:p>
    <w:p w:rsidR="00516CE7" w:rsidRPr="00516CE7" w:rsidRDefault="00516CE7" w:rsidP="00516CE7">
      <w:pPr>
        <w:spacing w:after="0"/>
        <w:rPr>
          <w:rFonts w:ascii="Times New Roman" w:hAnsi="Times New Roman" w:cs="Times New Roman"/>
          <w:b/>
          <w:sz w:val="24"/>
          <w:szCs w:val="24"/>
        </w:rPr>
      </w:pPr>
      <w:r w:rsidRPr="00516CE7">
        <w:rPr>
          <w:rFonts w:ascii="Times New Roman" w:hAnsi="Times New Roman" w:cs="Times New Roman"/>
          <w:sz w:val="24"/>
          <w:szCs w:val="24"/>
        </w:rPr>
        <w:t xml:space="preserve">                                                                              </w:t>
      </w:r>
      <w:r w:rsidRPr="00516CE7">
        <w:rPr>
          <w:rFonts w:ascii="Times New Roman" w:hAnsi="Times New Roman" w:cs="Times New Roman"/>
          <w:b/>
          <w:sz w:val="24"/>
          <w:szCs w:val="24"/>
        </w:rPr>
        <w:t>Целевые показатели</w:t>
      </w:r>
    </w:p>
    <w:p w:rsidR="00516CE7" w:rsidRPr="00516CE7" w:rsidRDefault="00516CE7" w:rsidP="00516CE7">
      <w:pPr>
        <w:spacing w:after="0"/>
        <w:jc w:val="center"/>
        <w:rPr>
          <w:rFonts w:ascii="Times New Roman" w:hAnsi="Times New Roman" w:cs="Times New Roman"/>
          <w:b/>
          <w:sz w:val="24"/>
          <w:szCs w:val="24"/>
        </w:rPr>
      </w:pPr>
      <w:r w:rsidRPr="00516CE7">
        <w:rPr>
          <w:rFonts w:ascii="Times New Roman" w:hAnsi="Times New Roman" w:cs="Times New Roman"/>
          <w:b/>
          <w:sz w:val="24"/>
          <w:szCs w:val="24"/>
        </w:rPr>
        <w:t>эффективности деятельности учителя МБОУ СОШ № 15</w:t>
      </w:r>
    </w:p>
    <w:p w:rsidR="00516CE7" w:rsidRPr="00516CE7" w:rsidRDefault="00516CE7" w:rsidP="00516CE7">
      <w:pPr>
        <w:spacing w:after="0"/>
        <w:rPr>
          <w:rFonts w:ascii="Times New Roman" w:hAnsi="Times New Roman" w:cs="Times New Roman"/>
          <w:b/>
          <w:sz w:val="24"/>
          <w:szCs w:val="24"/>
        </w:rPr>
      </w:pPr>
    </w:p>
    <w:p w:rsidR="00516CE7" w:rsidRPr="00516CE7" w:rsidRDefault="00516CE7" w:rsidP="00516CE7">
      <w:pPr>
        <w:rPr>
          <w:rFonts w:ascii="Times New Roman" w:hAnsi="Times New Roman" w:cs="Times New Roman"/>
          <w:b/>
          <w:sz w:val="24"/>
          <w:szCs w:val="24"/>
        </w:rPr>
      </w:pPr>
    </w:p>
    <w:p w:rsidR="00516CE7" w:rsidRPr="00516CE7" w:rsidRDefault="00516CE7" w:rsidP="00516CE7">
      <w:pPr>
        <w:rPr>
          <w:rFonts w:ascii="Times New Roman" w:hAnsi="Times New Roman" w:cs="Times New Roman"/>
          <w:b/>
          <w:sz w:val="24"/>
          <w:szCs w:val="24"/>
        </w:rPr>
      </w:pPr>
      <w:r w:rsidRPr="00516CE7">
        <w:rPr>
          <w:rFonts w:ascii="Times New Roman" w:hAnsi="Times New Roman" w:cs="Times New Roman"/>
          <w:b/>
          <w:sz w:val="24"/>
          <w:szCs w:val="24"/>
        </w:rPr>
        <w:t>УЧИТЕЛЬ:____________________________________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5068"/>
        <w:gridCol w:w="1626"/>
        <w:gridCol w:w="2268"/>
      </w:tblGrid>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b/>
                <w:sz w:val="20"/>
                <w:szCs w:val="20"/>
              </w:rPr>
            </w:pPr>
            <w:r w:rsidRPr="00516CE7">
              <w:rPr>
                <w:rFonts w:ascii="Times New Roman" w:hAnsi="Times New Roman" w:cs="Times New Roman"/>
                <w:b/>
                <w:sz w:val="20"/>
                <w:szCs w:val="20"/>
              </w:rPr>
              <w:t>№</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b/>
                <w:sz w:val="20"/>
                <w:szCs w:val="20"/>
              </w:rPr>
            </w:pPr>
            <w:r w:rsidRPr="00516CE7">
              <w:rPr>
                <w:rFonts w:ascii="Times New Roman" w:hAnsi="Times New Roman" w:cs="Times New Roman"/>
                <w:b/>
                <w:sz w:val="20"/>
                <w:szCs w:val="20"/>
              </w:rPr>
              <w:t>Наименование показателя</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b/>
                <w:sz w:val="20"/>
                <w:szCs w:val="20"/>
              </w:rPr>
            </w:pPr>
            <w:r w:rsidRPr="00516CE7">
              <w:rPr>
                <w:rFonts w:ascii="Times New Roman" w:hAnsi="Times New Roman" w:cs="Times New Roman"/>
                <w:b/>
                <w:sz w:val="20"/>
                <w:szCs w:val="20"/>
              </w:rPr>
              <w:t>Единица измерения</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b/>
                <w:sz w:val="20"/>
                <w:szCs w:val="20"/>
              </w:rPr>
            </w:pPr>
            <w:r w:rsidRPr="00516CE7">
              <w:rPr>
                <w:rFonts w:ascii="Times New Roman" w:hAnsi="Times New Roman" w:cs="Times New Roman"/>
                <w:b/>
                <w:sz w:val="20"/>
                <w:szCs w:val="20"/>
              </w:rPr>
              <w:t>Статистический вес</w:t>
            </w:r>
          </w:p>
        </w:tc>
      </w:tr>
      <w:tr w:rsidR="00516CE7" w:rsidRPr="00516CE7" w:rsidTr="00516CE7">
        <w:tc>
          <w:tcPr>
            <w:tcW w:w="9570" w:type="dxa"/>
            <w:gridSpan w:val="4"/>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b/>
                <w:sz w:val="20"/>
                <w:szCs w:val="20"/>
              </w:rPr>
            </w:pPr>
            <w:r w:rsidRPr="00516CE7">
              <w:rPr>
                <w:rFonts w:ascii="Times New Roman" w:hAnsi="Times New Roman" w:cs="Times New Roman"/>
                <w:b/>
                <w:sz w:val="20"/>
                <w:szCs w:val="20"/>
              </w:rPr>
              <w:t xml:space="preserve">1.Уровень качества знаний и </w:t>
            </w:r>
            <w:proofErr w:type="spellStart"/>
            <w:r w:rsidRPr="00516CE7">
              <w:rPr>
                <w:rFonts w:ascii="Times New Roman" w:hAnsi="Times New Roman" w:cs="Times New Roman"/>
                <w:b/>
                <w:sz w:val="20"/>
                <w:szCs w:val="20"/>
              </w:rPr>
              <w:t>обученности</w:t>
            </w:r>
            <w:proofErr w:type="spellEnd"/>
            <w:r w:rsidRPr="00516CE7">
              <w:rPr>
                <w:rFonts w:ascii="Times New Roman" w:hAnsi="Times New Roman" w:cs="Times New Roman"/>
                <w:b/>
                <w:sz w:val="20"/>
                <w:szCs w:val="20"/>
              </w:rPr>
              <w:t xml:space="preserve"> учащихся по предмету за полугодие</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Позитивная динамика и стабильность качества знаний учащихся за две четверти, полугодие</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 xml:space="preserve">Позитивная динамика и стабильность </w:t>
            </w:r>
            <w:proofErr w:type="spellStart"/>
            <w:r w:rsidRPr="00516CE7">
              <w:rPr>
                <w:rFonts w:ascii="Times New Roman" w:hAnsi="Times New Roman" w:cs="Times New Roman"/>
                <w:sz w:val="20"/>
                <w:szCs w:val="20"/>
              </w:rPr>
              <w:t>обученности</w:t>
            </w:r>
            <w:proofErr w:type="spellEnd"/>
            <w:r w:rsidRPr="00516CE7">
              <w:rPr>
                <w:rFonts w:ascii="Times New Roman" w:hAnsi="Times New Roman" w:cs="Times New Roman"/>
                <w:sz w:val="20"/>
                <w:szCs w:val="20"/>
              </w:rPr>
              <w:t xml:space="preserve"> учащихся за две четверти, полугодие</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3</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 xml:space="preserve">100% </w:t>
            </w:r>
            <w:proofErr w:type="spellStart"/>
            <w:r w:rsidRPr="00516CE7">
              <w:rPr>
                <w:rFonts w:ascii="Times New Roman" w:hAnsi="Times New Roman" w:cs="Times New Roman"/>
                <w:sz w:val="20"/>
                <w:szCs w:val="20"/>
              </w:rPr>
              <w:t>обученность</w:t>
            </w:r>
            <w:proofErr w:type="spellEnd"/>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4</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Средний балл по русскому языку выпускников МБОУ СОШ № 15 по результатам ЕГЭ (не ниже городского результата)</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балл</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5</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Средний балл по математике выпускников МБОУ СОШ № 15 по результатам ЕГЭ (не ниже  городского результата)</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балл</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6</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Подготовка учащихся к сдаче ЕГЭ  и  ОГЭ по обязательным предметам.</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балл</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7</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 xml:space="preserve">100% наличие учащихся, набравших  минимальный балл и выше при сдаче ЕГЭ и ОГЭ </w:t>
            </w:r>
            <w:proofErr w:type="gramStart"/>
            <w:r w:rsidRPr="00516CE7">
              <w:rPr>
                <w:rFonts w:ascii="Times New Roman" w:hAnsi="Times New Roman" w:cs="Times New Roman"/>
                <w:sz w:val="20"/>
                <w:szCs w:val="20"/>
              </w:rPr>
              <w:t xml:space="preserve">( </w:t>
            </w:r>
            <w:proofErr w:type="gramEnd"/>
            <w:r w:rsidRPr="00516CE7">
              <w:rPr>
                <w:rFonts w:ascii="Times New Roman" w:hAnsi="Times New Roman" w:cs="Times New Roman"/>
                <w:sz w:val="20"/>
                <w:szCs w:val="20"/>
              </w:rPr>
              <w:t>предметы по выбору.</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балл</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r>
      <w:tr w:rsidR="00516CE7" w:rsidRPr="00516CE7" w:rsidTr="00516CE7">
        <w:tc>
          <w:tcPr>
            <w:tcW w:w="9570" w:type="dxa"/>
            <w:gridSpan w:val="4"/>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b/>
                <w:sz w:val="20"/>
                <w:szCs w:val="20"/>
              </w:rPr>
            </w:pPr>
            <w:r w:rsidRPr="00516CE7">
              <w:rPr>
                <w:rFonts w:ascii="Times New Roman" w:hAnsi="Times New Roman" w:cs="Times New Roman"/>
                <w:b/>
                <w:sz w:val="20"/>
                <w:szCs w:val="20"/>
              </w:rPr>
              <w:t>2.Подготовка обучающихся  к участию в предметных олимпиада</w:t>
            </w:r>
            <w:proofErr w:type="gramStart"/>
            <w:r w:rsidRPr="00516CE7">
              <w:rPr>
                <w:rFonts w:ascii="Times New Roman" w:hAnsi="Times New Roman" w:cs="Times New Roman"/>
                <w:b/>
                <w:sz w:val="20"/>
                <w:szCs w:val="20"/>
              </w:rPr>
              <w:t>х(</w:t>
            </w:r>
            <w:proofErr w:type="gramEnd"/>
            <w:r w:rsidRPr="00516CE7">
              <w:rPr>
                <w:rFonts w:ascii="Times New Roman" w:hAnsi="Times New Roman" w:cs="Times New Roman"/>
                <w:b/>
                <w:sz w:val="20"/>
                <w:szCs w:val="20"/>
              </w:rPr>
              <w:t>накопительная система оценивания)</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Кол-во победителей и призёров муниципального этапа Всероссийских  олимпиад.</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чел.</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Кол-во победителей и призёров регионального  этапа Всероссийских  олимпиад.</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чел.</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3</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3</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Кол-во победителей и призёров заключительного  этапа Всероссийских  олимпиад.</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чел.</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5</w:t>
            </w:r>
          </w:p>
        </w:tc>
      </w:tr>
      <w:tr w:rsidR="00516CE7" w:rsidRPr="00516CE7" w:rsidTr="00516CE7">
        <w:tc>
          <w:tcPr>
            <w:tcW w:w="9570" w:type="dxa"/>
            <w:gridSpan w:val="4"/>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b/>
                <w:sz w:val="20"/>
                <w:szCs w:val="20"/>
              </w:rPr>
            </w:pPr>
            <w:r w:rsidRPr="00516CE7">
              <w:rPr>
                <w:rFonts w:ascii="Times New Roman" w:hAnsi="Times New Roman" w:cs="Times New Roman"/>
                <w:b/>
                <w:sz w:val="20"/>
                <w:szCs w:val="20"/>
              </w:rPr>
              <w:t>3.Результативность участия учащихся в олимпиадах, конкурсах и состязаниях различного уровн</w:t>
            </w:r>
            <w:proofErr w:type="gramStart"/>
            <w:r w:rsidRPr="00516CE7">
              <w:rPr>
                <w:rFonts w:ascii="Times New Roman" w:hAnsi="Times New Roman" w:cs="Times New Roman"/>
                <w:b/>
                <w:sz w:val="20"/>
                <w:szCs w:val="20"/>
              </w:rPr>
              <w:t>я(</w:t>
            </w:r>
            <w:proofErr w:type="gramEnd"/>
            <w:r w:rsidRPr="00516CE7">
              <w:rPr>
                <w:rFonts w:ascii="Times New Roman" w:hAnsi="Times New Roman" w:cs="Times New Roman"/>
                <w:b/>
                <w:sz w:val="20"/>
                <w:szCs w:val="20"/>
              </w:rPr>
              <w:t xml:space="preserve"> за </w:t>
            </w:r>
            <w:r w:rsidRPr="00516CE7">
              <w:rPr>
                <w:rFonts w:ascii="Times New Roman" w:hAnsi="Times New Roman" w:cs="Times New Roman"/>
                <w:b/>
                <w:sz w:val="20"/>
                <w:szCs w:val="20"/>
              </w:rPr>
              <w:lastRenderedPageBreak/>
              <w:t>полугодие, накопительная система)</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lastRenderedPageBreak/>
              <w:t>1</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Работником подготовлены участники, лауреаты и призёры олимпиад, конкурсов и состязаний муниципального уровня</w:t>
            </w:r>
          </w:p>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(по приказу)</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чел.</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1+1(</w:t>
            </w:r>
            <w:proofErr w:type="spellStart"/>
            <w:r w:rsidRPr="00516CE7">
              <w:rPr>
                <w:rFonts w:ascii="Times New Roman" w:hAnsi="Times New Roman" w:cs="Times New Roman"/>
                <w:sz w:val="20"/>
                <w:szCs w:val="20"/>
              </w:rPr>
              <w:t>призёр</w:t>
            </w:r>
            <w:proofErr w:type="gramStart"/>
            <w:r w:rsidRPr="00516CE7">
              <w:rPr>
                <w:rFonts w:ascii="Times New Roman" w:hAnsi="Times New Roman" w:cs="Times New Roman"/>
                <w:sz w:val="20"/>
                <w:szCs w:val="20"/>
              </w:rPr>
              <w:t>,п</w:t>
            </w:r>
            <w:proofErr w:type="gramEnd"/>
            <w:r w:rsidRPr="00516CE7">
              <w:rPr>
                <w:rFonts w:ascii="Times New Roman" w:hAnsi="Times New Roman" w:cs="Times New Roman"/>
                <w:sz w:val="20"/>
                <w:szCs w:val="20"/>
              </w:rPr>
              <w:t>обедитель</w:t>
            </w:r>
            <w:proofErr w:type="spellEnd"/>
            <w:r w:rsidRPr="00516CE7">
              <w:rPr>
                <w:rFonts w:ascii="Times New Roman" w:hAnsi="Times New Roman" w:cs="Times New Roman"/>
                <w:sz w:val="20"/>
                <w:szCs w:val="20"/>
              </w:rPr>
              <w:t>)</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Работником подготовлены участники, лауреаты и призёры олимпиад, конкурсов и состязаний регионального уровня</w:t>
            </w:r>
          </w:p>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(по приказу)</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чел.</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2+1</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3</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Работником подготовлены  участники</w:t>
            </w:r>
            <w:proofErr w:type="gramStart"/>
            <w:r w:rsidRPr="00516CE7">
              <w:rPr>
                <w:rFonts w:ascii="Times New Roman" w:hAnsi="Times New Roman" w:cs="Times New Roman"/>
                <w:sz w:val="20"/>
                <w:szCs w:val="20"/>
              </w:rPr>
              <w:t xml:space="preserve"> ,</w:t>
            </w:r>
            <w:proofErr w:type="gramEnd"/>
            <w:r w:rsidRPr="00516CE7">
              <w:rPr>
                <w:rFonts w:ascii="Times New Roman" w:hAnsi="Times New Roman" w:cs="Times New Roman"/>
                <w:sz w:val="20"/>
                <w:szCs w:val="20"/>
              </w:rPr>
              <w:t>лауреаты и призёры олимпиад, конкурсов и состязаний федерального и международного уровня</w:t>
            </w:r>
          </w:p>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(по приказу)</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чел.</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3+1</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3</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 xml:space="preserve">Работником подготовлены </w:t>
            </w:r>
            <w:proofErr w:type="spellStart"/>
            <w:r w:rsidRPr="00516CE7">
              <w:rPr>
                <w:rFonts w:ascii="Times New Roman" w:hAnsi="Times New Roman" w:cs="Times New Roman"/>
                <w:sz w:val="20"/>
                <w:szCs w:val="20"/>
              </w:rPr>
              <w:t>участники</w:t>
            </w:r>
            <w:proofErr w:type="gramStart"/>
            <w:r w:rsidRPr="00516CE7">
              <w:rPr>
                <w:rFonts w:ascii="Times New Roman" w:hAnsi="Times New Roman" w:cs="Times New Roman"/>
                <w:sz w:val="20"/>
                <w:szCs w:val="20"/>
              </w:rPr>
              <w:t>,л</w:t>
            </w:r>
            <w:proofErr w:type="gramEnd"/>
            <w:r w:rsidRPr="00516CE7">
              <w:rPr>
                <w:rFonts w:ascii="Times New Roman" w:hAnsi="Times New Roman" w:cs="Times New Roman"/>
                <w:sz w:val="20"/>
                <w:szCs w:val="20"/>
              </w:rPr>
              <w:t>ауреаты</w:t>
            </w:r>
            <w:proofErr w:type="spellEnd"/>
            <w:r w:rsidRPr="00516CE7">
              <w:rPr>
                <w:rFonts w:ascii="Times New Roman" w:hAnsi="Times New Roman" w:cs="Times New Roman"/>
                <w:sz w:val="20"/>
                <w:szCs w:val="20"/>
              </w:rPr>
              <w:t xml:space="preserve"> и призёры олимпиад, конкурсов и состязаний федерального и международного уровня ( по приказу)</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чел.</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5+1</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4</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 xml:space="preserve">Организация участия в </w:t>
            </w:r>
            <w:proofErr w:type="spellStart"/>
            <w:r w:rsidRPr="00516CE7">
              <w:rPr>
                <w:rFonts w:ascii="Times New Roman" w:hAnsi="Times New Roman" w:cs="Times New Roman"/>
                <w:sz w:val="20"/>
                <w:szCs w:val="20"/>
              </w:rPr>
              <w:t>интернет-конкурсах</w:t>
            </w:r>
            <w:proofErr w:type="spellEnd"/>
            <w:r w:rsidRPr="00516CE7">
              <w:rPr>
                <w:rFonts w:ascii="Times New Roman" w:hAnsi="Times New Roman" w:cs="Times New Roman"/>
                <w:sz w:val="20"/>
                <w:szCs w:val="20"/>
              </w:rPr>
              <w:t xml:space="preserve"> </w:t>
            </w:r>
            <w:proofErr w:type="gramStart"/>
            <w:r w:rsidRPr="00516CE7">
              <w:rPr>
                <w:rFonts w:ascii="Times New Roman" w:hAnsi="Times New Roman" w:cs="Times New Roman"/>
                <w:sz w:val="20"/>
                <w:szCs w:val="20"/>
              </w:rPr>
              <w:t>обучающихся</w:t>
            </w:r>
            <w:proofErr w:type="gramEnd"/>
            <w:r w:rsidRPr="00516CE7">
              <w:rPr>
                <w:rFonts w:ascii="Times New Roman" w:hAnsi="Times New Roman" w:cs="Times New Roman"/>
                <w:sz w:val="20"/>
                <w:szCs w:val="20"/>
              </w:rPr>
              <w:t xml:space="preserve">  </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0,5</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5</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 xml:space="preserve">Участие </w:t>
            </w:r>
            <w:proofErr w:type="gramStart"/>
            <w:r w:rsidRPr="00516CE7">
              <w:rPr>
                <w:rFonts w:ascii="Times New Roman" w:hAnsi="Times New Roman" w:cs="Times New Roman"/>
                <w:sz w:val="20"/>
                <w:szCs w:val="20"/>
              </w:rPr>
              <w:t>в</w:t>
            </w:r>
            <w:proofErr w:type="gramEnd"/>
            <w:r w:rsidRPr="00516CE7">
              <w:rPr>
                <w:rFonts w:ascii="Times New Roman" w:hAnsi="Times New Roman" w:cs="Times New Roman"/>
                <w:sz w:val="20"/>
                <w:szCs w:val="20"/>
              </w:rPr>
              <w:t xml:space="preserve"> профессиональных </w:t>
            </w:r>
            <w:proofErr w:type="spellStart"/>
            <w:r w:rsidRPr="00516CE7">
              <w:rPr>
                <w:rFonts w:ascii="Times New Roman" w:hAnsi="Times New Roman" w:cs="Times New Roman"/>
                <w:sz w:val="20"/>
                <w:szCs w:val="20"/>
              </w:rPr>
              <w:t>интернет-конкурсах</w:t>
            </w:r>
            <w:proofErr w:type="spellEnd"/>
            <w:r w:rsidRPr="00516CE7">
              <w:rPr>
                <w:rFonts w:ascii="Times New Roman" w:hAnsi="Times New Roman" w:cs="Times New Roman"/>
                <w:sz w:val="20"/>
                <w:szCs w:val="20"/>
              </w:rPr>
              <w:t xml:space="preserve"> педагогических кадров  </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0,5 (общий балл – не более 5)</w:t>
            </w:r>
          </w:p>
        </w:tc>
      </w:tr>
      <w:tr w:rsidR="00516CE7" w:rsidRPr="00516CE7" w:rsidTr="00516CE7">
        <w:tc>
          <w:tcPr>
            <w:tcW w:w="9570" w:type="dxa"/>
            <w:gridSpan w:val="4"/>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b/>
                <w:sz w:val="20"/>
                <w:szCs w:val="20"/>
              </w:rPr>
            </w:pPr>
            <w:r w:rsidRPr="00516CE7">
              <w:rPr>
                <w:rFonts w:ascii="Times New Roman" w:hAnsi="Times New Roman" w:cs="Times New Roman"/>
                <w:b/>
                <w:sz w:val="20"/>
                <w:szCs w:val="20"/>
              </w:rPr>
              <w:t>4.Работа классного руководителя (накопительная система оценивания)</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Организация поездок, экскурсий по городу, области.</w:t>
            </w:r>
          </w:p>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По микрорайону.</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 xml:space="preserve">Подготовка к участию классного коллектива в школьных конкурсах, выставках  + </w:t>
            </w:r>
            <w:r w:rsidRPr="00516CE7">
              <w:rPr>
                <w:rFonts w:ascii="Times New Roman" w:hAnsi="Times New Roman" w:cs="Times New Roman"/>
                <w:sz w:val="20"/>
                <w:szCs w:val="20"/>
                <w:u w:val="single"/>
              </w:rPr>
              <w:t>(призовые места)</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 +место</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1+1</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3</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Проведение открытых мероприятий: классных часов, викторин и т.д. (наличие сценария).</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4</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 xml:space="preserve">Позитивная динамика в работе с  детьми, систематически </w:t>
            </w:r>
            <w:proofErr w:type="gramStart"/>
            <w:r w:rsidRPr="00516CE7">
              <w:rPr>
                <w:rFonts w:ascii="Times New Roman" w:hAnsi="Times New Roman" w:cs="Times New Roman"/>
                <w:sz w:val="20"/>
                <w:szCs w:val="20"/>
              </w:rPr>
              <w:t>пропускающих</w:t>
            </w:r>
            <w:proofErr w:type="gramEnd"/>
            <w:r w:rsidRPr="00516CE7">
              <w:rPr>
                <w:rFonts w:ascii="Times New Roman" w:hAnsi="Times New Roman" w:cs="Times New Roman"/>
                <w:sz w:val="20"/>
                <w:szCs w:val="20"/>
              </w:rPr>
              <w:t xml:space="preserve"> занятия (наличие документации)</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чел.</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5</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 xml:space="preserve">Несвоевременное информирование администрации школы учителями и </w:t>
            </w:r>
            <w:proofErr w:type="spellStart"/>
            <w:r w:rsidRPr="00516CE7">
              <w:rPr>
                <w:rFonts w:ascii="Times New Roman" w:hAnsi="Times New Roman" w:cs="Times New Roman"/>
                <w:sz w:val="20"/>
                <w:szCs w:val="20"/>
              </w:rPr>
              <w:t>кл</w:t>
            </w:r>
            <w:proofErr w:type="gramStart"/>
            <w:r w:rsidRPr="00516CE7">
              <w:rPr>
                <w:rFonts w:ascii="Times New Roman" w:hAnsi="Times New Roman" w:cs="Times New Roman"/>
                <w:sz w:val="20"/>
                <w:szCs w:val="20"/>
              </w:rPr>
              <w:t>.р</w:t>
            </w:r>
            <w:proofErr w:type="gramEnd"/>
            <w:r w:rsidRPr="00516CE7">
              <w:rPr>
                <w:rFonts w:ascii="Times New Roman" w:hAnsi="Times New Roman" w:cs="Times New Roman"/>
                <w:sz w:val="20"/>
                <w:szCs w:val="20"/>
              </w:rPr>
              <w:t>уководителями</w:t>
            </w:r>
            <w:proofErr w:type="spellEnd"/>
            <w:r w:rsidRPr="00516CE7">
              <w:rPr>
                <w:rFonts w:ascii="Times New Roman" w:hAnsi="Times New Roman" w:cs="Times New Roman"/>
                <w:sz w:val="20"/>
                <w:szCs w:val="20"/>
              </w:rPr>
              <w:t xml:space="preserve"> о правонарушениях учащихся (пропуски занятий и т.д.)</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чел.</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6</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Охват школьников горячим питанием более 80%</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7</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Систематическая работа с электронными дневниками</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r>
      <w:tr w:rsidR="00516CE7" w:rsidRPr="00516CE7" w:rsidTr="00516CE7">
        <w:tc>
          <w:tcPr>
            <w:tcW w:w="9570" w:type="dxa"/>
            <w:gridSpan w:val="4"/>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b/>
                <w:sz w:val="20"/>
                <w:szCs w:val="20"/>
              </w:rPr>
            </w:pPr>
            <w:r w:rsidRPr="00516CE7">
              <w:rPr>
                <w:rFonts w:ascii="Times New Roman" w:hAnsi="Times New Roman" w:cs="Times New Roman"/>
                <w:b/>
                <w:sz w:val="20"/>
                <w:szCs w:val="20"/>
              </w:rPr>
              <w:t xml:space="preserve">5.Активность учителя во внеурочной деятельности </w:t>
            </w:r>
            <w:proofErr w:type="gramStart"/>
            <w:r w:rsidRPr="00516CE7">
              <w:rPr>
                <w:rFonts w:ascii="Times New Roman" w:hAnsi="Times New Roman" w:cs="Times New Roman"/>
                <w:b/>
                <w:sz w:val="20"/>
                <w:szCs w:val="20"/>
              </w:rPr>
              <w:t xml:space="preserve">( </w:t>
            </w:r>
            <w:proofErr w:type="gramEnd"/>
            <w:r w:rsidRPr="00516CE7">
              <w:rPr>
                <w:rFonts w:ascii="Times New Roman" w:hAnsi="Times New Roman" w:cs="Times New Roman"/>
                <w:b/>
                <w:sz w:val="20"/>
                <w:szCs w:val="20"/>
              </w:rPr>
              <w:t>накопительная система оценивания)</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Участие в проведении предметных недель</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lastRenderedPageBreak/>
              <w:t>2</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Участие в проведении школьных олимпиад (организация, проверка)</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3</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 xml:space="preserve">Участие учителя в организации и проведении конкурсов «Русский медвежонок», «Кенгуру», «ЧИП» </w:t>
            </w:r>
            <w:proofErr w:type="spellStart"/>
            <w:r w:rsidRPr="00516CE7">
              <w:rPr>
                <w:rFonts w:ascii="Times New Roman" w:hAnsi="Times New Roman" w:cs="Times New Roman"/>
                <w:sz w:val="20"/>
                <w:szCs w:val="20"/>
                <w:lang w:val="en-US"/>
              </w:rPr>
              <w:t>Llanguage</w:t>
            </w:r>
            <w:proofErr w:type="spellEnd"/>
            <w:r w:rsidRPr="00516CE7">
              <w:rPr>
                <w:rFonts w:ascii="Times New Roman" w:hAnsi="Times New Roman" w:cs="Times New Roman"/>
                <w:sz w:val="20"/>
                <w:szCs w:val="20"/>
              </w:rPr>
              <w:t xml:space="preserve"> </w:t>
            </w:r>
            <w:r w:rsidRPr="00516CE7">
              <w:rPr>
                <w:rFonts w:ascii="Times New Roman" w:hAnsi="Times New Roman" w:cs="Times New Roman"/>
                <w:sz w:val="20"/>
                <w:szCs w:val="20"/>
                <w:lang w:val="en-US"/>
              </w:rPr>
              <w:t>Link</w:t>
            </w:r>
            <w:r w:rsidRPr="00516CE7">
              <w:rPr>
                <w:rFonts w:ascii="Times New Roman" w:hAnsi="Times New Roman" w:cs="Times New Roman"/>
                <w:sz w:val="20"/>
                <w:szCs w:val="20"/>
              </w:rPr>
              <w:t xml:space="preserve"> и др.</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4</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Результативность участия в городской спартакиад</w:t>
            </w:r>
            <w:proofErr w:type="gramStart"/>
            <w:r w:rsidRPr="00516CE7">
              <w:rPr>
                <w:rFonts w:ascii="Times New Roman" w:hAnsi="Times New Roman" w:cs="Times New Roman"/>
                <w:sz w:val="20"/>
                <w:szCs w:val="20"/>
              </w:rPr>
              <w:t>е(</w:t>
            </w:r>
            <w:proofErr w:type="gramEnd"/>
            <w:r w:rsidRPr="00516CE7">
              <w:rPr>
                <w:rFonts w:ascii="Times New Roman" w:hAnsi="Times New Roman" w:cs="Times New Roman"/>
                <w:sz w:val="20"/>
                <w:szCs w:val="20"/>
              </w:rPr>
              <w:t>призовое место)</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место</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5</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Участие обучающихся в областных спортивных соревнованиях и состязаниях («Президентские соревнования», «Президентские состязания», по видам спорта, «Орленок»)</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r>
      <w:tr w:rsidR="00516CE7" w:rsidRPr="00516CE7" w:rsidTr="00516CE7">
        <w:tc>
          <w:tcPr>
            <w:tcW w:w="9570" w:type="dxa"/>
            <w:gridSpan w:val="4"/>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b/>
                <w:sz w:val="20"/>
                <w:szCs w:val="20"/>
              </w:rPr>
            </w:pPr>
            <w:r w:rsidRPr="00516CE7">
              <w:rPr>
                <w:rFonts w:ascii="Times New Roman" w:hAnsi="Times New Roman" w:cs="Times New Roman"/>
                <w:b/>
                <w:sz w:val="20"/>
                <w:szCs w:val="20"/>
              </w:rPr>
              <w:t>6.Обобщение и распространение передового опыта (накопительная система оценивания)</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Выступления на ШМО (распространение собственного опыта работы, наличие печатного варианта)</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Проведение открытых уроков, мастер-классов, наставничество (при наличии плана работы с молодым специалистом)</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3</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Выступления на заседаниях педсовета.</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4</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Размещение информации на сайте школы (не менее 3 отчётов за полугодие)</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5</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Участие в проведении семинаров, участие в работе творческих групп (по приказу)</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6</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Проведение открытых уроков,  мастер-классов, выступления на заседаниях ГМО, семинарах, конференциях, круглых столах муниципального уровня.</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7</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Выступления на региональных и всероссийских семинарах и конференциях.</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3</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8</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 xml:space="preserve">Разработка и размещение конспектов уроков, внеклассных мероприятий, методических рекомендаций в профессиональных сетевых сообществах </w:t>
            </w:r>
            <w:proofErr w:type="gramStart"/>
            <w:r w:rsidRPr="00516CE7">
              <w:rPr>
                <w:rFonts w:ascii="Times New Roman" w:hAnsi="Times New Roman" w:cs="Times New Roman"/>
                <w:sz w:val="20"/>
                <w:szCs w:val="20"/>
              </w:rPr>
              <w:t xml:space="preserve">( </w:t>
            </w:r>
            <w:proofErr w:type="gramEnd"/>
            <w:r w:rsidRPr="00516CE7">
              <w:rPr>
                <w:rFonts w:ascii="Times New Roman" w:hAnsi="Times New Roman" w:cs="Times New Roman"/>
                <w:sz w:val="20"/>
                <w:szCs w:val="20"/>
              </w:rPr>
              <w:t>наличие печатного материала и фактов подтверждения)</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9</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Распространение ППО ( публикации в периодических изданиях</w:t>
            </w:r>
            <w:proofErr w:type="gramStart"/>
            <w:r w:rsidRPr="00516CE7">
              <w:rPr>
                <w:rFonts w:ascii="Times New Roman" w:hAnsi="Times New Roman" w:cs="Times New Roman"/>
                <w:sz w:val="20"/>
                <w:szCs w:val="20"/>
              </w:rPr>
              <w:t>)з</w:t>
            </w:r>
            <w:proofErr w:type="gramEnd"/>
            <w:r w:rsidRPr="00516CE7">
              <w:rPr>
                <w:rFonts w:ascii="Times New Roman" w:hAnsi="Times New Roman" w:cs="Times New Roman"/>
                <w:sz w:val="20"/>
                <w:szCs w:val="20"/>
              </w:rPr>
              <w:t>а полугодие.</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r>
      <w:tr w:rsidR="00516CE7" w:rsidRPr="00516CE7" w:rsidTr="00516CE7">
        <w:tc>
          <w:tcPr>
            <w:tcW w:w="9570" w:type="dxa"/>
            <w:gridSpan w:val="4"/>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b/>
                <w:sz w:val="20"/>
                <w:szCs w:val="20"/>
              </w:rPr>
            </w:pPr>
            <w:r w:rsidRPr="00516CE7">
              <w:rPr>
                <w:rFonts w:ascii="Times New Roman" w:hAnsi="Times New Roman" w:cs="Times New Roman"/>
                <w:b/>
                <w:sz w:val="20"/>
                <w:szCs w:val="20"/>
              </w:rPr>
              <w:t>7.Участие  в методической и научно-исследовательской работе</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 xml:space="preserve">Участие в экспериментальной инновационной работе </w:t>
            </w:r>
            <w:proofErr w:type="gramStart"/>
            <w:r w:rsidRPr="00516CE7">
              <w:rPr>
                <w:rFonts w:ascii="Times New Roman" w:hAnsi="Times New Roman" w:cs="Times New Roman"/>
                <w:sz w:val="20"/>
                <w:szCs w:val="20"/>
              </w:rPr>
              <w:t xml:space="preserve">( </w:t>
            </w:r>
            <w:proofErr w:type="gramEnd"/>
            <w:r w:rsidRPr="00516CE7">
              <w:rPr>
                <w:rFonts w:ascii="Times New Roman" w:hAnsi="Times New Roman" w:cs="Times New Roman"/>
                <w:sz w:val="20"/>
                <w:szCs w:val="20"/>
              </w:rPr>
              <w:t xml:space="preserve">при наличии экспериментальной или </w:t>
            </w:r>
            <w:proofErr w:type="spellStart"/>
            <w:r w:rsidRPr="00516CE7">
              <w:rPr>
                <w:rFonts w:ascii="Times New Roman" w:hAnsi="Times New Roman" w:cs="Times New Roman"/>
                <w:sz w:val="20"/>
                <w:szCs w:val="20"/>
              </w:rPr>
              <w:t>пилотной</w:t>
            </w:r>
            <w:proofErr w:type="spellEnd"/>
            <w:r w:rsidRPr="00516CE7">
              <w:rPr>
                <w:rFonts w:ascii="Times New Roman" w:hAnsi="Times New Roman" w:cs="Times New Roman"/>
                <w:sz w:val="20"/>
                <w:szCs w:val="20"/>
              </w:rPr>
              <w:t xml:space="preserve"> площадок)</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 xml:space="preserve">Наличие собственных учебных пособий, методических или дидактических разработок, применяемых в образовательном процессе </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r>
      <w:tr w:rsidR="00516CE7" w:rsidRPr="00516CE7" w:rsidTr="00516CE7">
        <w:tc>
          <w:tcPr>
            <w:tcW w:w="9570" w:type="dxa"/>
            <w:gridSpan w:val="4"/>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b/>
                <w:sz w:val="20"/>
                <w:szCs w:val="20"/>
              </w:rPr>
              <w:lastRenderedPageBreak/>
              <w:t>8.Участие в профессиональных конкурсах</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Номинант конкурса «Учитель года»</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Лауреат, призёр конкурса «Учитель года»</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3</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3</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Участник муниципального этапа конкурса в рамках ПНПО</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4</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Победитель муниципального этапа конкурса ПНПО</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3</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5</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Победитель регионального этапа ПНПО (лауреат премии Губернатора)</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5</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6</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Победитель заключительного этапа ПНПО</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8</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7</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Участник муниципального профессионального конкурса</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8</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Победитель городского конкурса профессионального мастерства</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3</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9</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Участник  регионального профессионального конкурса</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3</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10</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Победитель регионального конкурса профессионального мастерства</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5</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11</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Участник  Всероссийского профессионального конкурса</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6</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12</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Победитель Всероссийского конкурса профессионального мастерства</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7</w:t>
            </w:r>
          </w:p>
        </w:tc>
      </w:tr>
      <w:tr w:rsidR="00516CE7" w:rsidRPr="00516CE7" w:rsidTr="00516CE7">
        <w:tc>
          <w:tcPr>
            <w:tcW w:w="9570" w:type="dxa"/>
            <w:gridSpan w:val="4"/>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b/>
                <w:sz w:val="20"/>
                <w:szCs w:val="20"/>
              </w:rPr>
            </w:pPr>
            <w:r w:rsidRPr="00516CE7">
              <w:rPr>
                <w:rFonts w:ascii="Times New Roman" w:hAnsi="Times New Roman" w:cs="Times New Roman"/>
                <w:b/>
                <w:sz w:val="20"/>
                <w:szCs w:val="20"/>
              </w:rPr>
              <w:t xml:space="preserve">9.Уровень профессионализма учителя предметника </w:t>
            </w:r>
            <w:proofErr w:type="gramStart"/>
            <w:r w:rsidRPr="00516CE7">
              <w:rPr>
                <w:rFonts w:ascii="Times New Roman" w:hAnsi="Times New Roman" w:cs="Times New Roman"/>
                <w:b/>
                <w:sz w:val="20"/>
                <w:szCs w:val="20"/>
              </w:rPr>
              <w:t xml:space="preserve">( </w:t>
            </w:r>
            <w:proofErr w:type="gramEnd"/>
            <w:r w:rsidRPr="00516CE7">
              <w:rPr>
                <w:rFonts w:ascii="Times New Roman" w:hAnsi="Times New Roman" w:cs="Times New Roman"/>
                <w:b/>
                <w:sz w:val="20"/>
                <w:szCs w:val="20"/>
              </w:rPr>
              <w:t>накопительная система оценивания</w:t>
            </w:r>
            <w:r w:rsidRPr="00516CE7">
              <w:rPr>
                <w:rFonts w:ascii="Times New Roman" w:hAnsi="Times New Roman" w:cs="Times New Roman"/>
                <w:sz w:val="20"/>
                <w:szCs w:val="20"/>
              </w:rPr>
              <w:t>)</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Являются организаторами ГИА и ЕГЭ</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Является членом комиссии по проверке ГИА и ЕГЭ, муниципальных олимпиад, конкурсных комиссий</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3</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Работа в классах и группах с превышением численности на 3 и более человек</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r>
      <w:tr w:rsidR="00516CE7" w:rsidRPr="00516CE7" w:rsidTr="00516CE7">
        <w:tc>
          <w:tcPr>
            <w:tcW w:w="9570" w:type="dxa"/>
            <w:gridSpan w:val="4"/>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b/>
                <w:sz w:val="20"/>
                <w:szCs w:val="20"/>
              </w:rPr>
            </w:pPr>
            <w:r w:rsidRPr="00516CE7">
              <w:rPr>
                <w:rFonts w:ascii="Times New Roman" w:hAnsi="Times New Roman" w:cs="Times New Roman"/>
                <w:b/>
                <w:sz w:val="20"/>
                <w:szCs w:val="20"/>
              </w:rPr>
              <w:t xml:space="preserve">10.Исполнительская дисциплина </w:t>
            </w:r>
            <w:proofErr w:type="gramStart"/>
            <w:r w:rsidRPr="00516CE7">
              <w:rPr>
                <w:rFonts w:ascii="Times New Roman" w:hAnsi="Times New Roman" w:cs="Times New Roman"/>
                <w:b/>
                <w:sz w:val="20"/>
                <w:szCs w:val="20"/>
              </w:rPr>
              <w:t xml:space="preserve">( </w:t>
            </w:r>
            <w:proofErr w:type="gramEnd"/>
            <w:r w:rsidRPr="00516CE7">
              <w:rPr>
                <w:rFonts w:ascii="Times New Roman" w:hAnsi="Times New Roman" w:cs="Times New Roman"/>
                <w:b/>
                <w:sz w:val="20"/>
                <w:szCs w:val="20"/>
              </w:rPr>
              <w:t>на усмотрение администрации)</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proofErr w:type="gramStart"/>
            <w:r w:rsidRPr="00516CE7">
              <w:rPr>
                <w:rFonts w:ascii="Times New Roman" w:hAnsi="Times New Roman" w:cs="Times New Roman"/>
                <w:sz w:val="20"/>
                <w:szCs w:val="20"/>
              </w:rPr>
              <w:t>Ведение документации (журналы, журналы по ТБ, календарно-тематическое планирование.</w:t>
            </w:r>
            <w:proofErr w:type="gramEnd"/>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Своевременность отчетных материалов</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3</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 xml:space="preserve">Выполнение правил внутреннего трудового распорядка, осуществление дежурства по школе </w:t>
            </w:r>
          </w:p>
        </w:tc>
        <w:tc>
          <w:tcPr>
            <w:tcW w:w="1626" w:type="dxa"/>
            <w:tcBorders>
              <w:top w:val="single" w:sz="4" w:space="0" w:color="000000"/>
              <w:left w:val="single" w:sz="4" w:space="0" w:color="000000"/>
              <w:bottom w:val="single" w:sz="4" w:space="0" w:color="000000"/>
              <w:right w:val="single" w:sz="4" w:space="0" w:color="000000"/>
            </w:tcBorders>
          </w:tcPr>
          <w:p w:rsidR="00516CE7" w:rsidRPr="00516CE7" w:rsidRDefault="00516CE7">
            <w:pP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1</w:t>
            </w:r>
          </w:p>
        </w:tc>
      </w:tr>
      <w:tr w:rsidR="00516CE7" w:rsidRPr="00516CE7" w:rsidTr="00516CE7">
        <w:tc>
          <w:tcPr>
            <w:tcW w:w="60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b/>
                <w:sz w:val="20"/>
                <w:szCs w:val="20"/>
              </w:rPr>
            </w:pPr>
            <w:r w:rsidRPr="00516CE7">
              <w:rPr>
                <w:rFonts w:ascii="Times New Roman" w:hAnsi="Times New Roman" w:cs="Times New Roman"/>
                <w:b/>
                <w:sz w:val="20"/>
                <w:szCs w:val="20"/>
              </w:rPr>
              <w:t>1</w:t>
            </w:r>
          </w:p>
        </w:tc>
        <w:tc>
          <w:tcPr>
            <w:tcW w:w="50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b/>
                <w:sz w:val="20"/>
                <w:szCs w:val="20"/>
              </w:rPr>
            </w:pPr>
            <w:r w:rsidRPr="00516CE7">
              <w:rPr>
                <w:rFonts w:ascii="Times New Roman" w:hAnsi="Times New Roman" w:cs="Times New Roman"/>
                <w:b/>
                <w:sz w:val="20"/>
                <w:szCs w:val="20"/>
              </w:rPr>
              <w:t>Участие в летней оздоровительной кампании (воспитатели)</w:t>
            </w:r>
          </w:p>
        </w:tc>
        <w:tc>
          <w:tcPr>
            <w:tcW w:w="1626"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Да/нет</w:t>
            </w:r>
          </w:p>
        </w:tc>
        <w:tc>
          <w:tcPr>
            <w:tcW w:w="2268" w:type="dxa"/>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sz w:val="20"/>
                <w:szCs w:val="20"/>
              </w:rPr>
            </w:pPr>
            <w:r w:rsidRPr="00516CE7">
              <w:rPr>
                <w:rFonts w:ascii="Times New Roman" w:hAnsi="Times New Roman" w:cs="Times New Roman"/>
                <w:sz w:val="20"/>
                <w:szCs w:val="20"/>
              </w:rPr>
              <w:t>2</w:t>
            </w:r>
          </w:p>
        </w:tc>
      </w:tr>
      <w:tr w:rsidR="00516CE7" w:rsidRPr="00516CE7" w:rsidTr="00516CE7">
        <w:tc>
          <w:tcPr>
            <w:tcW w:w="5676" w:type="dxa"/>
            <w:gridSpan w:val="2"/>
            <w:tcBorders>
              <w:top w:val="single" w:sz="4" w:space="0" w:color="000000"/>
              <w:left w:val="single" w:sz="4" w:space="0" w:color="000000"/>
              <w:bottom w:val="single" w:sz="4" w:space="0" w:color="000000"/>
              <w:right w:val="single" w:sz="4" w:space="0" w:color="000000"/>
            </w:tcBorders>
            <w:hideMark/>
          </w:tcPr>
          <w:p w:rsidR="00516CE7" w:rsidRPr="00516CE7" w:rsidRDefault="00516CE7">
            <w:pPr>
              <w:rPr>
                <w:rFonts w:ascii="Times New Roman" w:hAnsi="Times New Roman" w:cs="Times New Roman"/>
                <w:b/>
                <w:sz w:val="20"/>
                <w:szCs w:val="20"/>
              </w:rPr>
            </w:pPr>
            <w:r w:rsidRPr="00516CE7">
              <w:rPr>
                <w:rFonts w:ascii="Times New Roman" w:hAnsi="Times New Roman" w:cs="Times New Roman"/>
                <w:b/>
                <w:sz w:val="20"/>
                <w:szCs w:val="20"/>
              </w:rPr>
              <w:t xml:space="preserve">                                                                   ИТОГО:</w:t>
            </w:r>
          </w:p>
        </w:tc>
        <w:tc>
          <w:tcPr>
            <w:tcW w:w="1626" w:type="dxa"/>
            <w:tcBorders>
              <w:top w:val="single" w:sz="4" w:space="0" w:color="000000"/>
              <w:left w:val="single" w:sz="4" w:space="0" w:color="000000"/>
              <w:bottom w:val="single" w:sz="4" w:space="0" w:color="000000"/>
              <w:right w:val="single" w:sz="4" w:space="0" w:color="000000"/>
            </w:tcBorders>
          </w:tcPr>
          <w:p w:rsidR="00516CE7" w:rsidRPr="00516CE7" w:rsidRDefault="00516CE7">
            <w:pP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16CE7" w:rsidRPr="00516CE7" w:rsidRDefault="00516CE7">
            <w:pPr>
              <w:rPr>
                <w:rFonts w:ascii="Times New Roman" w:hAnsi="Times New Roman" w:cs="Times New Roman"/>
                <w:sz w:val="20"/>
                <w:szCs w:val="20"/>
              </w:rPr>
            </w:pPr>
          </w:p>
        </w:tc>
      </w:tr>
    </w:tbl>
    <w:p w:rsidR="00516CE7" w:rsidRPr="00516CE7" w:rsidRDefault="00516CE7" w:rsidP="00516CE7">
      <w:pPr>
        <w:rPr>
          <w:rFonts w:ascii="Times New Roman" w:hAnsi="Times New Roman" w:cs="Times New Roman"/>
          <w:sz w:val="20"/>
          <w:szCs w:val="20"/>
          <w:lang w:eastAsia="en-US"/>
        </w:rPr>
      </w:pPr>
      <w:r w:rsidRPr="00516CE7">
        <w:rPr>
          <w:rFonts w:ascii="Times New Roman" w:hAnsi="Times New Roman" w:cs="Times New Roman"/>
          <w:sz w:val="20"/>
          <w:szCs w:val="20"/>
        </w:rPr>
        <w:t xml:space="preserve"> </w:t>
      </w:r>
    </w:p>
    <w:p w:rsidR="00516CE7" w:rsidRPr="00516CE7" w:rsidRDefault="00516CE7" w:rsidP="00516CE7">
      <w:pPr>
        <w:pStyle w:val="a3"/>
        <w:spacing w:after="0"/>
        <w:jc w:val="both"/>
        <w:rPr>
          <w:rFonts w:ascii="Times New Roman" w:hAnsi="Times New Roman"/>
          <w:sz w:val="20"/>
          <w:szCs w:val="20"/>
        </w:rPr>
      </w:pPr>
      <w:r w:rsidRPr="00516CE7">
        <w:rPr>
          <w:rFonts w:ascii="Times New Roman" w:hAnsi="Times New Roman"/>
          <w:sz w:val="20"/>
          <w:szCs w:val="20"/>
        </w:rPr>
        <w:lastRenderedPageBreak/>
        <w:t xml:space="preserve">*Участие в профессиональных интернет – конкурсах для педагогических кадров подтверждать  сертификатом, адресом сайта, планом урока или мероприятия </w:t>
      </w:r>
      <w:proofErr w:type="gramStart"/>
      <w:r w:rsidRPr="00516CE7">
        <w:rPr>
          <w:rFonts w:ascii="Times New Roman" w:hAnsi="Times New Roman"/>
          <w:sz w:val="20"/>
          <w:szCs w:val="20"/>
        </w:rPr>
        <w:t xml:space="preserve">( </w:t>
      </w:r>
      <w:proofErr w:type="gramEnd"/>
      <w:r w:rsidRPr="00516CE7">
        <w:rPr>
          <w:rFonts w:ascii="Times New Roman" w:hAnsi="Times New Roman"/>
          <w:sz w:val="20"/>
          <w:szCs w:val="20"/>
        </w:rPr>
        <w:t>материалы для каждого конкурса не должны повторяться).</w:t>
      </w:r>
    </w:p>
    <w:p w:rsidR="00516CE7" w:rsidRPr="00516CE7" w:rsidRDefault="00516CE7" w:rsidP="00516CE7">
      <w:pPr>
        <w:pStyle w:val="a3"/>
        <w:spacing w:after="0"/>
        <w:rPr>
          <w:rFonts w:ascii="Times New Roman" w:hAnsi="Times New Roman"/>
          <w:sz w:val="20"/>
          <w:szCs w:val="20"/>
        </w:rPr>
      </w:pPr>
      <w:proofErr w:type="gramStart"/>
      <w:r w:rsidRPr="00516CE7">
        <w:rPr>
          <w:rFonts w:ascii="Times New Roman" w:hAnsi="Times New Roman"/>
          <w:sz w:val="20"/>
          <w:szCs w:val="20"/>
        </w:rPr>
        <w:t>*При подсчёте баллов учителей,  ведущих 2 предмета в п.п.1.1,1.2 учитывается предмет с наибольшим количеством учебных часов).</w:t>
      </w:r>
      <w:proofErr w:type="gramEnd"/>
    </w:p>
    <w:p w:rsidR="00516CE7" w:rsidRPr="00516CE7" w:rsidRDefault="00516CE7" w:rsidP="00516CE7">
      <w:pPr>
        <w:rPr>
          <w:rFonts w:ascii="Times New Roman" w:hAnsi="Times New Roman" w:cs="Times New Roman"/>
          <w:sz w:val="20"/>
          <w:szCs w:val="20"/>
        </w:rPr>
      </w:pPr>
    </w:p>
    <w:p w:rsidR="00516CE7" w:rsidRPr="00516CE7" w:rsidRDefault="00516CE7" w:rsidP="00516CE7">
      <w:pPr>
        <w:rPr>
          <w:rFonts w:ascii="Times New Roman" w:hAnsi="Times New Roman" w:cs="Times New Roman"/>
          <w:sz w:val="20"/>
          <w:szCs w:val="20"/>
        </w:rPr>
      </w:pPr>
      <w:r w:rsidRPr="00516CE7">
        <w:rPr>
          <w:rFonts w:ascii="Times New Roman" w:hAnsi="Times New Roman" w:cs="Times New Roman"/>
          <w:sz w:val="20"/>
          <w:szCs w:val="20"/>
        </w:rPr>
        <w:t>Руководитель МО _____________                                     _____________________________</w:t>
      </w:r>
    </w:p>
    <w:p w:rsidR="00516CE7" w:rsidRPr="00516CE7" w:rsidRDefault="00516CE7" w:rsidP="00516CE7">
      <w:pPr>
        <w:rPr>
          <w:rFonts w:ascii="Times New Roman" w:hAnsi="Times New Roman" w:cs="Times New Roman"/>
          <w:sz w:val="20"/>
          <w:szCs w:val="20"/>
        </w:rPr>
      </w:pPr>
    </w:p>
    <w:p w:rsidR="00516CE7" w:rsidRPr="00516CE7" w:rsidRDefault="00516CE7" w:rsidP="00516CE7">
      <w:pPr>
        <w:rPr>
          <w:rFonts w:ascii="Times New Roman" w:hAnsi="Times New Roman" w:cs="Times New Roman"/>
          <w:sz w:val="20"/>
          <w:szCs w:val="20"/>
        </w:rPr>
      </w:pPr>
      <w:r w:rsidRPr="00516CE7">
        <w:rPr>
          <w:rFonts w:ascii="Times New Roman" w:hAnsi="Times New Roman" w:cs="Times New Roman"/>
          <w:sz w:val="20"/>
          <w:szCs w:val="20"/>
        </w:rPr>
        <w:t>Учитель                                                                                _____________________________</w:t>
      </w:r>
    </w:p>
    <w:p w:rsidR="00516CE7" w:rsidRPr="00516CE7" w:rsidRDefault="00516CE7" w:rsidP="00516CE7">
      <w:pPr>
        <w:rPr>
          <w:rFonts w:ascii="Times New Roman" w:hAnsi="Times New Roman" w:cs="Times New Roman"/>
          <w:sz w:val="20"/>
          <w:szCs w:val="20"/>
        </w:rPr>
      </w:pPr>
    </w:p>
    <w:p w:rsidR="00516CE7" w:rsidRPr="00516CE7" w:rsidRDefault="00516CE7" w:rsidP="00516CE7">
      <w:pPr>
        <w:rPr>
          <w:rFonts w:ascii="Times New Roman" w:hAnsi="Times New Roman" w:cs="Times New Roman"/>
          <w:sz w:val="20"/>
          <w:szCs w:val="20"/>
        </w:rPr>
      </w:pPr>
    </w:p>
    <w:p w:rsidR="00516CE7" w:rsidRPr="00516CE7" w:rsidRDefault="00516CE7" w:rsidP="00516CE7">
      <w:pPr>
        <w:rPr>
          <w:rFonts w:ascii="Times New Roman" w:hAnsi="Times New Roman" w:cs="Times New Roman"/>
          <w:sz w:val="20"/>
          <w:szCs w:val="20"/>
        </w:rPr>
      </w:pPr>
    </w:p>
    <w:p w:rsidR="00516CE7" w:rsidRPr="00516CE7" w:rsidRDefault="00516CE7" w:rsidP="00516CE7">
      <w:pPr>
        <w:rPr>
          <w:rFonts w:ascii="Times New Roman" w:hAnsi="Times New Roman" w:cs="Times New Roman"/>
          <w:sz w:val="20"/>
          <w:szCs w:val="20"/>
        </w:rPr>
      </w:pPr>
    </w:p>
    <w:p w:rsidR="00516CE7" w:rsidRPr="00516CE7" w:rsidRDefault="00516CE7" w:rsidP="00516CE7">
      <w:pPr>
        <w:rPr>
          <w:rFonts w:ascii="Times New Roman" w:hAnsi="Times New Roman" w:cs="Times New Roman"/>
          <w:sz w:val="20"/>
          <w:szCs w:val="20"/>
        </w:rPr>
      </w:pPr>
    </w:p>
    <w:p w:rsidR="00516CE7" w:rsidRPr="00516CE7" w:rsidRDefault="00516CE7" w:rsidP="00516CE7">
      <w:pPr>
        <w:jc w:val="both"/>
        <w:rPr>
          <w:rFonts w:ascii="Times New Roman" w:hAnsi="Times New Roman" w:cs="Times New Roman"/>
          <w:sz w:val="20"/>
          <w:szCs w:val="20"/>
        </w:rPr>
      </w:pPr>
    </w:p>
    <w:p w:rsidR="0071260B" w:rsidRPr="00516CE7" w:rsidRDefault="0071260B">
      <w:pPr>
        <w:rPr>
          <w:rFonts w:ascii="Times New Roman" w:hAnsi="Times New Roman" w:cs="Times New Roman"/>
          <w:sz w:val="20"/>
          <w:szCs w:val="20"/>
        </w:rPr>
      </w:pPr>
    </w:p>
    <w:sectPr w:rsidR="0071260B" w:rsidRPr="00516C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259E"/>
    <w:multiLevelType w:val="multilevel"/>
    <w:tmpl w:val="BE7C363A"/>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13A005A7"/>
    <w:multiLevelType w:val="hybridMultilevel"/>
    <w:tmpl w:val="20C4830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E21D17"/>
    <w:multiLevelType w:val="hybridMultilevel"/>
    <w:tmpl w:val="765AFDBE"/>
    <w:lvl w:ilvl="0" w:tplc="17068ABA">
      <w:start w:val="1"/>
      <w:numFmt w:val="decimal"/>
      <w:lvlText w:val="%1."/>
      <w:lvlJc w:val="left"/>
      <w:pPr>
        <w:tabs>
          <w:tab w:val="num" w:pos="720"/>
        </w:tabs>
        <w:ind w:left="720" w:hanging="360"/>
      </w:pPr>
    </w:lvl>
    <w:lvl w:ilvl="1" w:tplc="813EA6EC">
      <w:numFmt w:val="none"/>
      <w:lvlText w:val=""/>
      <w:lvlJc w:val="left"/>
      <w:pPr>
        <w:tabs>
          <w:tab w:val="num" w:pos="360"/>
        </w:tabs>
        <w:ind w:left="0" w:firstLine="0"/>
      </w:pPr>
    </w:lvl>
    <w:lvl w:ilvl="2" w:tplc="2632AB74">
      <w:numFmt w:val="none"/>
      <w:lvlText w:val=""/>
      <w:lvlJc w:val="left"/>
      <w:pPr>
        <w:tabs>
          <w:tab w:val="num" w:pos="360"/>
        </w:tabs>
        <w:ind w:left="0" w:firstLine="0"/>
      </w:pPr>
    </w:lvl>
    <w:lvl w:ilvl="3" w:tplc="3228A3B6">
      <w:numFmt w:val="none"/>
      <w:lvlText w:val=""/>
      <w:lvlJc w:val="left"/>
      <w:pPr>
        <w:tabs>
          <w:tab w:val="num" w:pos="360"/>
        </w:tabs>
        <w:ind w:left="0" w:firstLine="0"/>
      </w:pPr>
    </w:lvl>
    <w:lvl w:ilvl="4" w:tplc="0792D8F6">
      <w:numFmt w:val="none"/>
      <w:lvlText w:val=""/>
      <w:lvlJc w:val="left"/>
      <w:pPr>
        <w:tabs>
          <w:tab w:val="num" w:pos="360"/>
        </w:tabs>
        <w:ind w:left="0" w:firstLine="0"/>
      </w:pPr>
    </w:lvl>
    <w:lvl w:ilvl="5" w:tplc="0C9877EC">
      <w:numFmt w:val="none"/>
      <w:lvlText w:val=""/>
      <w:lvlJc w:val="left"/>
      <w:pPr>
        <w:tabs>
          <w:tab w:val="num" w:pos="360"/>
        </w:tabs>
        <w:ind w:left="0" w:firstLine="0"/>
      </w:pPr>
    </w:lvl>
    <w:lvl w:ilvl="6" w:tplc="32848008">
      <w:numFmt w:val="none"/>
      <w:lvlText w:val=""/>
      <w:lvlJc w:val="left"/>
      <w:pPr>
        <w:tabs>
          <w:tab w:val="num" w:pos="360"/>
        </w:tabs>
        <w:ind w:left="0" w:firstLine="0"/>
      </w:pPr>
    </w:lvl>
    <w:lvl w:ilvl="7" w:tplc="25302B12">
      <w:numFmt w:val="none"/>
      <w:lvlText w:val=""/>
      <w:lvlJc w:val="left"/>
      <w:pPr>
        <w:tabs>
          <w:tab w:val="num" w:pos="360"/>
        </w:tabs>
        <w:ind w:left="0" w:firstLine="0"/>
      </w:pPr>
    </w:lvl>
    <w:lvl w:ilvl="8" w:tplc="9DD68676">
      <w:numFmt w:val="none"/>
      <w:lvlText w:val=""/>
      <w:lvlJc w:val="left"/>
      <w:pPr>
        <w:tabs>
          <w:tab w:val="num" w:pos="360"/>
        </w:tabs>
        <w:ind w:left="0" w:firstLine="0"/>
      </w:pPr>
    </w:lvl>
  </w:abstractNum>
  <w:abstractNum w:abstractNumId="3">
    <w:nsid w:val="5D930C01"/>
    <w:multiLevelType w:val="hybridMultilevel"/>
    <w:tmpl w:val="4F2A8F5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7615391"/>
    <w:multiLevelType w:val="multilevel"/>
    <w:tmpl w:val="3438D444"/>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16CE7"/>
    <w:rsid w:val="00516CE7"/>
    <w:rsid w:val="00712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CE7"/>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98446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2013</Words>
  <Characters>11476</Characters>
  <Application>Microsoft Office Word</Application>
  <DocSecurity>0</DocSecurity>
  <Lines>95</Lines>
  <Paragraphs>26</Paragraphs>
  <ScaleCrop>false</ScaleCrop>
  <Company>моусош 15</Company>
  <LinksUpToDate>false</LinksUpToDate>
  <CharactersWithSpaces>13463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dc:creator>
  <cp:keywords/>
  <dc:description/>
  <cp:lastModifiedBy>Цветкова</cp:lastModifiedBy>
  <cp:revision>2</cp:revision>
  <dcterms:created xsi:type="dcterms:W3CDTF">2014-01-29T09:44:00Z</dcterms:created>
  <dcterms:modified xsi:type="dcterms:W3CDTF">2014-01-29T09:46:00Z</dcterms:modified>
</cp:coreProperties>
</file>