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0D" w:rsidRDefault="00D5050D" w:rsidP="00C57B49">
      <w:pPr>
        <w:rPr>
          <w:b/>
          <w:sz w:val="24"/>
          <w:szCs w:val="24"/>
        </w:rPr>
      </w:pPr>
    </w:p>
    <w:p w:rsidR="00D5050D" w:rsidRDefault="00D5050D" w:rsidP="00D5050D">
      <w:pPr>
        <w:ind w:left="360"/>
        <w:rPr>
          <w:b/>
          <w:sz w:val="24"/>
          <w:szCs w:val="24"/>
        </w:rPr>
      </w:pPr>
    </w:p>
    <w:p w:rsidR="00E97D6F" w:rsidRPr="001055FB" w:rsidRDefault="00E97D6F" w:rsidP="00D5050D">
      <w:pPr>
        <w:ind w:left="360"/>
        <w:jc w:val="center"/>
        <w:rPr>
          <w:b/>
          <w:sz w:val="24"/>
          <w:szCs w:val="24"/>
        </w:rPr>
      </w:pPr>
      <w:r w:rsidRPr="001055FB">
        <w:rPr>
          <w:b/>
          <w:sz w:val="24"/>
          <w:szCs w:val="24"/>
        </w:rPr>
        <w:t>Пояснительная записка</w:t>
      </w:r>
    </w:p>
    <w:p w:rsidR="00E97D6F" w:rsidRPr="001055FB" w:rsidRDefault="00E97D6F" w:rsidP="00E97D6F">
      <w:pPr>
        <w:ind w:left="360"/>
        <w:jc w:val="center"/>
        <w:rPr>
          <w:sz w:val="24"/>
          <w:szCs w:val="24"/>
        </w:rPr>
      </w:pPr>
    </w:p>
    <w:p w:rsidR="00E97D6F" w:rsidRPr="001055FB" w:rsidRDefault="00E97D6F" w:rsidP="00E97D6F">
      <w:pPr>
        <w:ind w:left="360"/>
        <w:jc w:val="center"/>
        <w:rPr>
          <w:sz w:val="24"/>
          <w:szCs w:val="24"/>
        </w:rPr>
      </w:pPr>
      <w:r w:rsidRPr="001055FB">
        <w:rPr>
          <w:sz w:val="24"/>
          <w:szCs w:val="24"/>
        </w:rPr>
        <w:t xml:space="preserve">Перечень основных нормативных правовых документов, используемых при разработке </w:t>
      </w:r>
      <w:r w:rsidR="005D1D81" w:rsidRPr="001055FB">
        <w:rPr>
          <w:sz w:val="24"/>
          <w:szCs w:val="24"/>
        </w:rPr>
        <w:t xml:space="preserve">рабочей программы по предмету </w:t>
      </w:r>
      <w:proofErr w:type="gramStart"/>
      <w:r w:rsidR="005D1D81" w:rsidRPr="001055FB">
        <w:rPr>
          <w:sz w:val="24"/>
          <w:szCs w:val="24"/>
        </w:rPr>
        <w:t>« Технология</w:t>
      </w:r>
      <w:proofErr w:type="gramEnd"/>
      <w:r w:rsidRPr="001055FB">
        <w:rPr>
          <w:sz w:val="24"/>
          <w:szCs w:val="24"/>
        </w:rPr>
        <w:t>»</w:t>
      </w:r>
    </w:p>
    <w:p w:rsidR="00E97D6F" w:rsidRPr="001055FB" w:rsidRDefault="00E97D6F" w:rsidP="00E97D6F">
      <w:pPr>
        <w:ind w:left="360"/>
        <w:jc w:val="center"/>
        <w:rPr>
          <w:sz w:val="24"/>
          <w:szCs w:val="24"/>
        </w:rPr>
      </w:pPr>
    </w:p>
    <w:p w:rsidR="00E97D6F" w:rsidRPr="001055FB" w:rsidRDefault="00E97D6F" w:rsidP="00E97D6F">
      <w:pPr>
        <w:ind w:left="360"/>
        <w:jc w:val="center"/>
        <w:rPr>
          <w:sz w:val="24"/>
          <w:szCs w:val="24"/>
        </w:rPr>
      </w:pPr>
    </w:p>
    <w:p w:rsidR="00E97D6F" w:rsidRPr="001055FB" w:rsidRDefault="00E97D6F" w:rsidP="00E97D6F">
      <w:pPr>
        <w:rPr>
          <w:sz w:val="24"/>
          <w:szCs w:val="24"/>
        </w:rPr>
      </w:pPr>
      <w:r w:rsidRPr="001055FB">
        <w:rPr>
          <w:sz w:val="24"/>
          <w:szCs w:val="24"/>
          <w:u w:val="single"/>
        </w:rPr>
        <w:t>Законы</w:t>
      </w:r>
      <w:r w:rsidRPr="001055FB">
        <w:rPr>
          <w:sz w:val="24"/>
          <w:szCs w:val="24"/>
        </w:rPr>
        <w:t>:</w:t>
      </w:r>
    </w:p>
    <w:p w:rsidR="00E97D6F" w:rsidRPr="001055FB" w:rsidRDefault="00E97D6F" w:rsidP="00E97D6F">
      <w:pPr>
        <w:jc w:val="both"/>
        <w:rPr>
          <w:sz w:val="24"/>
          <w:szCs w:val="24"/>
        </w:rPr>
      </w:pPr>
      <w:r w:rsidRPr="001055FB">
        <w:rPr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E97D6F" w:rsidRPr="001055FB" w:rsidRDefault="00E97D6F" w:rsidP="00E97D6F">
      <w:pPr>
        <w:pStyle w:val="2"/>
        <w:shd w:val="clear" w:color="auto" w:fill="FFFFFF"/>
        <w:rPr>
          <w:b w:val="0"/>
          <w:sz w:val="24"/>
          <w:szCs w:val="24"/>
        </w:rPr>
      </w:pPr>
      <w:r w:rsidRPr="001055FB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E97D6F" w:rsidRPr="001055FB" w:rsidRDefault="00E97D6F" w:rsidP="00E97D6F">
      <w:pPr>
        <w:jc w:val="both"/>
        <w:rPr>
          <w:sz w:val="24"/>
          <w:szCs w:val="24"/>
        </w:rPr>
      </w:pPr>
      <w:r w:rsidRPr="001055FB">
        <w:rPr>
          <w:sz w:val="24"/>
          <w:szCs w:val="24"/>
          <w:u w:val="single"/>
        </w:rPr>
        <w:t>Программы</w:t>
      </w:r>
      <w:r w:rsidRPr="001055FB">
        <w:rPr>
          <w:sz w:val="24"/>
          <w:szCs w:val="24"/>
        </w:rPr>
        <w:t>:</w:t>
      </w:r>
    </w:p>
    <w:p w:rsidR="00E97D6F" w:rsidRPr="001055FB" w:rsidRDefault="00E97D6F" w:rsidP="00E97D6F">
      <w:pPr>
        <w:jc w:val="both"/>
        <w:rPr>
          <w:bCs/>
          <w:sz w:val="24"/>
          <w:szCs w:val="24"/>
        </w:rPr>
      </w:pPr>
      <w:r w:rsidRPr="001055FB">
        <w:rPr>
          <w:spacing w:val="-1"/>
          <w:sz w:val="24"/>
          <w:szCs w:val="24"/>
        </w:rPr>
        <w:t>- Примерная</w:t>
      </w:r>
      <w:r w:rsidRPr="001055FB">
        <w:rPr>
          <w:color w:val="000000"/>
          <w:spacing w:val="-1"/>
          <w:sz w:val="24"/>
          <w:szCs w:val="24"/>
        </w:rPr>
        <w:t xml:space="preserve"> основная образовательная программа </w:t>
      </w:r>
      <w:r w:rsidRPr="001055FB">
        <w:rPr>
          <w:b/>
          <w:color w:val="000000"/>
          <w:spacing w:val="-1"/>
          <w:sz w:val="24"/>
          <w:szCs w:val="24"/>
        </w:rPr>
        <w:t>началь</w:t>
      </w:r>
      <w:r w:rsidRPr="001055FB">
        <w:rPr>
          <w:b/>
          <w:color w:val="000000"/>
          <w:spacing w:val="-3"/>
          <w:sz w:val="24"/>
          <w:szCs w:val="24"/>
        </w:rPr>
        <w:t>ного</w:t>
      </w:r>
      <w:r w:rsidRPr="001055FB">
        <w:rPr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97D6F" w:rsidRPr="001055FB" w:rsidRDefault="00E97D6F" w:rsidP="00E97D6F">
      <w:pPr>
        <w:pStyle w:val="1"/>
        <w:spacing w:before="0"/>
        <w:jc w:val="both"/>
        <w:rPr>
          <w:rFonts w:ascii="Cambria" w:eastAsia="Times New Roman" w:hAnsi="Cambria" w:cs="Times New Roman"/>
          <w:b w:val="0"/>
          <w:color w:val="365F91"/>
          <w:sz w:val="24"/>
          <w:szCs w:val="24"/>
        </w:rPr>
      </w:pPr>
      <w:r w:rsidRPr="001055FB">
        <w:rPr>
          <w:rFonts w:ascii="Cambria" w:eastAsia="Times New Roman" w:hAnsi="Cambria" w:cs="Times New Roman"/>
          <w:b w:val="0"/>
          <w:color w:val="365F91"/>
          <w:sz w:val="24"/>
          <w:szCs w:val="24"/>
          <w:u w:val="single"/>
        </w:rPr>
        <w:t>Постановления</w:t>
      </w:r>
      <w:r w:rsidRPr="001055FB">
        <w:rPr>
          <w:rFonts w:ascii="Cambria" w:eastAsia="Times New Roman" w:hAnsi="Cambria" w:cs="Times New Roman"/>
          <w:b w:val="0"/>
          <w:color w:val="365F91"/>
          <w:sz w:val="24"/>
          <w:szCs w:val="24"/>
        </w:rPr>
        <w:t>:</w:t>
      </w:r>
    </w:p>
    <w:p w:rsidR="00E97D6F" w:rsidRPr="001055FB" w:rsidRDefault="00E97D6F" w:rsidP="00E97D6F">
      <w:pPr>
        <w:pStyle w:val="1"/>
        <w:spacing w:before="0"/>
        <w:jc w:val="both"/>
        <w:rPr>
          <w:rFonts w:ascii="Cambria" w:eastAsia="Times New Roman" w:hAnsi="Cambria" w:cs="Times New Roman"/>
          <w:b w:val="0"/>
          <w:color w:val="365F91"/>
          <w:sz w:val="24"/>
          <w:szCs w:val="24"/>
        </w:rPr>
      </w:pPr>
      <w:r w:rsidRPr="001055FB">
        <w:rPr>
          <w:rFonts w:ascii="Cambria" w:eastAsia="Times New Roman" w:hAnsi="Cambria" w:cs="Times New Roman"/>
          <w:b w:val="0"/>
          <w:color w:val="365F91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97D6F" w:rsidRPr="001055FB" w:rsidRDefault="00E97D6F" w:rsidP="00E97D6F">
      <w:pPr>
        <w:jc w:val="both"/>
        <w:rPr>
          <w:sz w:val="24"/>
          <w:szCs w:val="24"/>
        </w:rPr>
      </w:pPr>
      <w:r w:rsidRPr="001055FB">
        <w:rPr>
          <w:sz w:val="24"/>
          <w:szCs w:val="24"/>
          <w:u w:val="single"/>
        </w:rPr>
        <w:t>Приказы</w:t>
      </w:r>
      <w:r w:rsidRPr="001055FB">
        <w:rPr>
          <w:sz w:val="24"/>
          <w:szCs w:val="24"/>
        </w:rPr>
        <w:t>:</w:t>
      </w:r>
    </w:p>
    <w:p w:rsidR="00E97D6F" w:rsidRPr="001055FB" w:rsidRDefault="00E97D6F" w:rsidP="00E97D6F">
      <w:pPr>
        <w:jc w:val="both"/>
        <w:rPr>
          <w:sz w:val="24"/>
          <w:szCs w:val="24"/>
        </w:rPr>
      </w:pPr>
      <w:r w:rsidRPr="001055FB">
        <w:rPr>
          <w:sz w:val="24"/>
          <w:szCs w:val="24"/>
        </w:rPr>
        <w:t xml:space="preserve">- приказ Минобрнауки России от 05.10.2009 № 373 «Об утверждении и введении в действие федерального государственного образовательного стандарта </w:t>
      </w:r>
      <w:r w:rsidRPr="001055FB">
        <w:rPr>
          <w:b/>
          <w:sz w:val="24"/>
          <w:szCs w:val="24"/>
        </w:rPr>
        <w:t>начального</w:t>
      </w:r>
      <w:r w:rsidRPr="001055FB">
        <w:rPr>
          <w:sz w:val="24"/>
          <w:szCs w:val="24"/>
        </w:rPr>
        <w:t xml:space="preserve"> общего образования» (в ред. приказов Минобрнауки России от 26.11.2010 № 1241, от 22.09.2011 № 2357, от 18.12.2012 № 1060, от 29.12.2014 № 1643);</w:t>
      </w:r>
    </w:p>
    <w:p w:rsidR="00E97D6F" w:rsidRPr="001055FB" w:rsidRDefault="00E97D6F" w:rsidP="00E97D6F">
      <w:pPr>
        <w:jc w:val="both"/>
        <w:rPr>
          <w:b/>
          <w:sz w:val="24"/>
          <w:szCs w:val="24"/>
        </w:rPr>
      </w:pPr>
      <w:r w:rsidRPr="001055FB">
        <w:rPr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97D6F" w:rsidRPr="001055FB" w:rsidRDefault="00E97D6F" w:rsidP="00E97D6F">
      <w:pPr>
        <w:jc w:val="both"/>
        <w:rPr>
          <w:kern w:val="36"/>
          <w:sz w:val="24"/>
          <w:szCs w:val="24"/>
        </w:rPr>
      </w:pPr>
      <w:r w:rsidRPr="001055FB">
        <w:rPr>
          <w:bCs/>
          <w:color w:val="222222"/>
          <w:sz w:val="24"/>
          <w:szCs w:val="24"/>
        </w:rPr>
        <w:t xml:space="preserve">- приказ </w:t>
      </w:r>
      <w:r w:rsidRPr="001055FB">
        <w:rPr>
          <w:kern w:val="36"/>
          <w:sz w:val="24"/>
          <w:szCs w:val="24"/>
        </w:rPr>
        <w:t xml:space="preserve">Минобрнауки России от </w:t>
      </w:r>
      <w:r w:rsidRPr="001055FB">
        <w:rPr>
          <w:color w:val="0070C0"/>
          <w:kern w:val="36"/>
          <w:sz w:val="24"/>
          <w:szCs w:val="24"/>
        </w:rPr>
        <w:t>20.05.2020 № 2020</w:t>
      </w:r>
      <w:r w:rsidRPr="001055FB">
        <w:rPr>
          <w:kern w:val="36"/>
          <w:sz w:val="24"/>
          <w:szCs w:val="24"/>
        </w:rPr>
        <w:t xml:space="preserve"> «</w:t>
      </w:r>
      <w:r w:rsidRPr="001055FB">
        <w:rPr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образованиями, осуществляющими образовательную деятельность»</w:t>
      </w:r>
      <w:r w:rsidRPr="001055FB">
        <w:rPr>
          <w:kern w:val="36"/>
          <w:sz w:val="24"/>
          <w:szCs w:val="24"/>
        </w:rPr>
        <w:t>;</w:t>
      </w:r>
    </w:p>
    <w:p w:rsidR="00E97D6F" w:rsidRPr="001055FB" w:rsidRDefault="00E97D6F" w:rsidP="00E97D6F">
      <w:pPr>
        <w:jc w:val="both"/>
        <w:rPr>
          <w:sz w:val="24"/>
          <w:szCs w:val="24"/>
        </w:rPr>
      </w:pPr>
      <w:r w:rsidRPr="001055FB">
        <w:rPr>
          <w:sz w:val="24"/>
          <w:szCs w:val="24"/>
        </w:rPr>
        <w:t>-приказ Минобрнауки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E97D6F" w:rsidRPr="001055FB" w:rsidRDefault="00E97D6F" w:rsidP="00E97D6F">
      <w:pPr>
        <w:jc w:val="both"/>
        <w:rPr>
          <w:bCs/>
          <w:sz w:val="24"/>
          <w:szCs w:val="24"/>
        </w:rPr>
      </w:pPr>
      <w:r w:rsidRPr="001055FB">
        <w:rPr>
          <w:b/>
          <w:sz w:val="24"/>
          <w:szCs w:val="24"/>
          <w:bdr w:val="none" w:sz="0" w:space="0" w:color="auto" w:frame="1"/>
        </w:rPr>
        <w:t xml:space="preserve">- </w:t>
      </w:r>
      <w:proofErr w:type="gramStart"/>
      <w:r w:rsidRPr="001055FB">
        <w:rPr>
          <w:sz w:val="24"/>
          <w:szCs w:val="24"/>
          <w:bdr w:val="none" w:sz="0" w:space="0" w:color="auto" w:frame="1"/>
        </w:rPr>
        <w:t xml:space="preserve">приказ </w:t>
      </w:r>
      <w:r w:rsidRPr="001055FB">
        <w:rPr>
          <w:sz w:val="24"/>
          <w:szCs w:val="24"/>
        </w:rPr>
        <w:t xml:space="preserve"> МБОУ</w:t>
      </w:r>
      <w:proofErr w:type="gramEnd"/>
      <w:r w:rsidRPr="001055FB">
        <w:rPr>
          <w:sz w:val="24"/>
          <w:szCs w:val="24"/>
        </w:rPr>
        <w:t xml:space="preserve"> СОШ № 15 от </w:t>
      </w:r>
      <w:r w:rsidR="00466BA8">
        <w:rPr>
          <w:color w:val="0070C0"/>
          <w:sz w:val="24"/>
          <w:szCs w:val="24"/>
        </w:rPr>
        <w:t>30.08.2022г. № 289</w:t>
      </w:r>
      <w:bookmarkStart w:id="0" w:name="_GoBack"/>
      <w:bookmarkEnd w:id="0"/>
      <w:r w:rsidRPr="001055FB">
        <w:rPr>
          <w:sz w:val="24"/>
          <w:szCs w:val="24"/>
        </w:rPr>
        <w:t>«Учебный план в МБОУ СОШ № 15».</w:t>
      </w:r>
    </w:p>
    <w:p w:rsidR="00E97D6F" w:rsidRPr="001055FB" w:rsidRDefault="00E97D6F" w:rsidP="00E97D6F">
      <w:pPr>
        <w:ind w:left="360"/>
        <w:rPr>
          <w:sz w:val="24"/>
          <w:szCs w:val="24"/>
          <w:u w:val="single"/>
        </w:rPr>
      </w:pPr>
    </w:p>
    <w:p w:rsidR="007936D2" w:rsidRDefault="00E97D6F" w:rsidP="00E97D6F">
      <w:pPr>
        <w:ind w:left="360"/>
        <w:rPr>
          <w:bCs/>
          <w:iCs/>
          <w:sz w:val="24"/>
          <w:szCs w:val="24"/>
        </w:rPr>
      </w:pPr>
      <w:r w:rsidRPr="001055FB">
        <w:rPr>
          <w:bCs/>
          <w:iCs/>
          <w:sz w:val="24"/>
          <w:szCs w:val="24"/>
        </w:rPr>
        <w:t>Согласно учебному пл</w:t>
      </w:r>
      <w:r w:rsidR="006A2777">
        <w:rPr>
          <w:bCs/>
          <w:iCs/>
          <w:sz w:val="24"/>
          <w:szCs w:val="24"/>
        </w:rPr>
        <w:t xml:space="preserve">ану предмет </w:t>
      </w:r>
      <w:proofErr w:type="gramStart"/>
      <w:r w:rsidR="006A2777">
        <w:rPr>
          <w:bCs/>
          <w:iCs/>
          <w:sz w:val="24"/>
          <w:szCs w:val="24"/>
        </w:rPr>
        <w:t>« Технология</w:t>
      </w:r>
      <w:proofErr w:type="gramEnd"/>
      <w:r w:rsidR="006A2777">
        <w:rPr>
          <w:bCs/>
          <w:iCs/>
          <w:sz w:val="24"/>
          <w:szCs w:val="24"/>
        </w:rPr>
        <w:t>»  во 2б</w:t>
      </w:r>
      <w:r w:rsidR="00285E98">
        <w:rPr>
          <w:bCs/>
          <w:iCs/>
          <w:sz w:val="24"/>
          <w:szCs w:val="24"/>
        </w:rPr>
        <w:t xml:space="preserve"> </w:t>
      </w:r>
      <w:r w:rsidR="007936D2">
        <w:rPr>
          <w:bCs/>
          <w:iCs/>
          <w:sz w:val="24"/>
          <w:szCs w:val="24"/>
        </w:rPr>
        <w:t xml:space="preserve"> классе реализуется  1 час в неделю</w:t>
      </w:r>
    </w:p>
    <w:p w:rsidR="00E97D6F" w:rsidRPr="001055FB" w:rsidRDefault="00AF7169" w:rsidP="00E97D6F">
      <w:pPr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33</w:t>
      </w:r>
      <w:r w:rsidR="007936D2">
        <w:rPr>
          <w:bCs/>
          <w:iCs/>
          <w:sz w:val="24"/>
          <w:szCs w:val="24"/>
        </w:rPr>
        <w:t xml:space="preserve"> </w:t>
      </w:r>
      <w:r w:rsidR="00E97D6F" w:rsidRPr="001055FB">
        <w:rPr>
          <w:bCs/>
          <w:iCs/>
          <w:sz w:val="24"/>
          <w:szCs w:val="24"/>
        </w:rPr>
        <w:t>часа в год.</w:t>
      </w:r>
    </w:p>
    <w:p w:rsidR="00E97D6F" w:rsidRPr="001055FB" w:rsidRDefault="00E97D6F" w:rsidP="00E97D6F">
      <w:pPr>
        <w:ind w:left="360"/>
        <w:rPr>
          <w:sz w:val="24"/>
          <w:szCs w:val="24"/>
        </w:rPr>
      </w:pPr>
    </w:p>
    <w:p w:rsidR="007E1BEB" w:rsidRPr="00C57B49" w:rsidRDefault="00E97D6F" w:rsidP="00DC5A2F">
      <w:pPr>
        <w:ind w:left="360"/>
        <w:rPr>
          <w:sz w:val="24"/>
          <w:szCs w:val="24"/>
        </w:rPr>
      </w:pPr>
      <w:r w:rsidRPr="00B40988">
        <w:rPr>
          <w:sz w:val="24"/>
          <w:szCs w:val="24"/>
        </w:rPr>
        <w:t>УМК:</w:t>
      </w:r>
      <w:r w:rsidR="007E1BEB" w:rsidRPr="00B40988">
        <w:rPr>
          <w:sz w:val="24"/>
          <w:szCs w:val="24"/>
        </w:rPr>
        <w:t xml:space="preserve"> </w:t>
      </w:r>
      <w:r w:rsidR="007E1BEB" w:rsidRPr="00B40988">
        <w:rPr>
          <w:i/>
          <w:iCs/>
          <w:sz w:val="24"/>
          <w:szCs w:val="24"/>
        </w:rPr>
        <w:t>Роговцева, Н. И.</w:t>
      </w:r>
      <w:r w:rsidR="007E1BEB" w:rsidRPr="00B40988">
        <w:rPr>
          <w:sz w:val="24"/>
          <w:szCs w:val="24"/>
        </w:rPr>
        <w:t xml:space="preserve"> Технология. </w:t>
      </w:r>
      <w:r w:rsidR="00695DC5" w:rsidRPr="00B40988">
        <w:rPr>
          <w:sz w:val="24"/>
          <w:szCs w:val="24"/>
        </w:rPr>
        <w:t>2</w:t>
      </w:r>
      <w:r w:rsidR="007E1BEB" w:rsidRPr="00B40988">
        <w:rPr>
          <w:sz w:val="24"/>
          <w:szCs w:val="24"/>
        </w:rPr>
        <w:t xml:space="preserve"> класс [Текст</w:t>
      </w:r>
      <w:proofErr w:type="gramStart"/>
      <w:r w:rsidR="007E1BEB" w:rsidRPr="00B40988">
        <w:rPr>
          <w:sz w:val="24"/>
          <w:szCs w:val="24"/>
        </w:rPr>
        <w:t>] :</w:t>
      </w:r>
      <w:proofErr w:type="gramEnd"/>
      <w:r w:rsidR="007E1BEB" w:rsidRPr="00B40988">
        <w:rPr>
          <w:sz w:val="24"/>
          <w:szCs w:val="24"/>
        </w:rPr>
        <w:t xml:space="preserve"> учебник для общеобразоват. учреждений / Н. И. Роговцева, Н. В. Богданова, И. П. Фрейтаг. – </w:t>
      </w:r>
      <w:proofErr w:type="gramStart"/>
      <w:r w:rsidR="007E1BEB" w:rsidRPr="00B40988">
        <w:rPr>
          <w:sz w:val="24"/>
          <w:szCs w:val="24"/>
        </w:rPr>
        <w:t>М. :</w:t>
      </w:r>
      <w:proofErr w:type="gramEnd"/>
      <w:r w:rsidR="007E1BEB" w:rsidRPr="00B40988">
        <w:rPr>
          <w:sz w:val="24"/>
          <w:szCs w:val="24"/>
        </w:rPr>
        <w:t xml:space="preserve"> </w:t>
      </w:r>
      <w:r w:rsidR="00C57B49" w:rsidRPr="00C57B49">
        <w:rPr>
          <w:sz w:val="24"/>
          <w:szCs w:val="24"/>
        </w:rPr>
        <w:t>Просвещение, 2017</w:t>
      </w:r>
      <w:r w:rsidR="007E1BEB" w:rsidRPr="00C57B49">
        <w:rPr>
          <w:sz w:val="24"/>
          <w:szCs w:val="24"/>
        </w:rPr>
        <w:t>.</w:t>
      </w:r>
    </w:p>
    <w:p w:rsidR="00DC5A2F" w:rsidRPr="00B40988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B3788C" w:rsidRDefault="00B3788C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DC5A2F" w:rsidRDefault="00DC5A2F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5F5255" w:rsidRPr="007F4364" w:rsidRDefault="005F5255" w:rsidP="007F4364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7F4364">
        <w:rPr>
          <w:b/>
          <w:bCs/>
          <w:color w:val="000000"/>
          <w:sz w:val="24"/>
          <w:szCs w:val="24"/>
        </w:rPr>
        <w:t>Планируемые результаты освоения программы по</w:t>
      </w:r>
      <w:r w:rsidRPr="007F4364">
        <w:rPr>
          <w:b/>
          <w:color w:val="000000"/>
          <w:sz w:val="24"/>
          <w:szCs w:val="24"/>
        </w:rPr>
        <w:t>окружающему миру</w:t>
      </w:r>
      <w:r w:rsidRPr="007F4364">
        <w:rPr>
          <w:b/>
          <w:bCs/>
          <w:color w:val="000000"/>
          <w:sz w:val="24"/>
          <w:szCs w:val="24"/>
        </w:rPr>
        <w:t>во 2-ом классе.</w:t>
      </w:r>
    </w:p>
    <w:p w:rsidR="005F5255" w:rsidRPr="007F4364" w:rsidRDefault="005F5255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  <w:r w:rsidRPr="007F4364">
        <w:rPr>
          <w:color w:val="000000"/>
          <w:sz w:val="24"/>
          <w:szCs w:val="24"/>
        </w:rPr>
        <w:t xml:space="preserve">                                                 </w:t>
      </w:r>
      <w:r w:rsidRPr="007F4364">
        <w:rPr>
          <w:b/>
          <w:bCs/>
          <w:color w:val="000000"/>
          <w:sz w:val="24"/>
          <w:szCs w:val="24"/>
        </w:rPr>
        <w:t>Личностные результаты</w:t>
      </w:r>
    </w:p>
    <w:p w:rsidR="005F5255" w:rsidRPr="007F4364" w:rsidRDefault="005F5255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У учащегося будут сформированы: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7F4364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7F4364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7F4364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F4364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7F4364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Pr="007F4364"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учебно</w:t>
      </w:r>
      <w:r w:rsidRPr="007F4364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7F4364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F5255" w:rsidRPr="007F4364" w:rsidRDefault="005F5255" w:rsidP="007F4364">
      <w:pPr>
        <w:pStyle w:val="a6"/>
        <w:numPr>
          <w:ilvl w:val="0"/>
          <w:numId w:val="1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F5255" w:rsidRPr="007F4364" w:rsidRDefault="005F5255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F4364">
        <w:rPr>
          <w:rFonts w:ascii="Times New Roman" w:hAnsi="Times New Roman"/>
          <w:b/>
          <w:iCs/>
          <w:color w:val="auto"/>
          <w:sz w:val="24"/>
          <w:szCs w:val="24"/>
        </w:rPr>
        <w:t>Учащийся  получит</w:t>
      </w:r>
      <w:proofErr w:type="gramEnd"/>
      <w:r w:rsidRPr="007F4364">
        <w:rPr>
          <w:rFonts w:ascii="Times New Roman" w:hAnsi="Times New Roman"/>
          <w:b/>
          <w:iCs/>
          <w:color w:val="auto"/>
          <w:sz w:val="24"/>
          <w:szCs w:val="24"/>
        </w:rPr>
        <w:t xml:space="preserve"> возможность для формирования: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познавательного интереса к новым 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F5255" w:rsidRPr="007F4364" w:rsidRDefault="005F5255" w:rsidP="007F4364">
      <w:pPr>
        <w:pStyle w:val="a6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поступках.</w:t>
      </w:r>
    </w:p>
    <w:p w:rsidR="00B67F93" w:rsidRPr="007F4364" w:rsidRDefault="005F5255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  <w:r w:rsidRPr="007F4364">
        <w:rPr>
          <w:b/>
          <w:bCs/>
          <w:color w:val="000000"/>
          <w:sz w:val="24"/>
          <w:szCs w:val="24"/>
        </w:rPr>
        <w:t>               </w:t>
      </w:r>
    </w:p>
    <w:p w:rsidR="00B67F93" w:rsidRPr="007F4364" w:rsidRDefault="00B67F93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</w:p>
    <w:p w:rsidR="005F5255" w:rsidRPr="007F4364" w:rsidRDefault="005F5255" w:rsidP="007F4364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7F4364">
        <w:rPr>
          <w:b/>
          <w:bCs/>
          <w:color w:val="000000"/>
          <w:sz w:val="24"/>
          <w:szCs w:val="24"/>
        </w:rPr>
        <w:t>Метапредметные результаты</w:t>
      </w:r>
    </w:p>
    <w:p w:rsidR="005F5255" w:rsidRPr="007F4364" w:rsidRDefault="005F5255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F5255" w:rsidRPr="007F4364" w:rsidRDefault="005F5255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7F4364">
        <w:rPr>
          <w:rFonts w:ascii="Times New Roman" w:hAnsi="Times New Roman"/>
          <w:b/>
          <w:color w:val="auto"/>
          <w:sz w:val="24"/>
          <w:szCs w:val="24"/>
        </w:rPr>
        <w:t>Учащийся  научится</w:t>
      </w:r>
      <w:proofErr w:type="gramEnd"/>
      <w:r w:rsidRPr="007F436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7F4364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7F4364">
        <w:rPr>
          <w:rFonts w:ascii="Times New Roman" w:hAnsi="Times New Roman"/>
          <w:color w:val="auto"/>
          <w:sz w:val="24"/>
          <w:szCs w:val="24"/>
        </w:rPr>
        <w:t>тату;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7F4364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F5255" w:rsidRPr="007F4364" w:rsidRDefault="005F5255" w:rsidP="007F4364">
      <w:pPr>
        <w:pStyle w:val="a6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F5255" w:rsidRPr="007F4364" w:rsidRDefault="005F5255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7F4364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5F5255" w:rsidRPr="007F4364" w:rsidRDefault="005F5255" w:rsidP="007F4364">
      <w:pPr>
        <w:pStyle w:val="a6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F5255" w:rsidRPr="007F4364" w:rsidRDefault="005F5255" w:rsidP="007F4364">
      <w:pPr>
        <w:pStyle w:val="a6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lastRenderedPageBreak/>
        <w:t>преобразовывать практическую задачу в познавательную;</w:t>
      </w:r>
    </w:p>
    <w:p w:rsidR="005F5255" w:rsidRPr="007F4364" w:rsidRDefault="005F5255" w:rsidP="007F4364">
      <w:pPr>
        <w:pStyle w:val="a6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5F5255" w:rsidRPr="007F4364" w:rsidRDefault="005F5255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F5255" w:rsidRPr="007F4364" w:rsidRDefault="005F5255" w:rsidP="007F4364">
      <w:pPr>
        <w:pStyle w:val="a4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7F4364">
        <w:rPr>
          <w:rFonts w:ascii="Times New Roman" w:hAnsi="Times New Roman"/>
          <w:b/>
          <w:color w:val="auto"/>
          <w:sz w:val="24"/>
          <w:szCs w:val="24"/>
        </w:rPr>
        <w:t>Учащийся  научится</w:t>
      </w:r>
      <w:proofErr w:type="gramEnd"/>
      <w:r w:rsidRPr="007F436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F5255" w:rsidRPr="007F4364" w:rsidRDefault="005F5255" w:rsidP="007F4364">
      <w:pPr>
        <w:pStyle w:val="a6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F4364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7F4364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F5255" w:rsidRPr="007F4364" w:rsidRDefault="005F5255" w:rsidP="007F4364">
      <w:pPr>
        <w:pStyle w:val="a6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F5255" w:rsidRPr="007F4364" w:rsidRDefault="005F5255" w:rsidP="007F4364">
      <w:pPr>
        <w:numPr>
          <w:ilvl w:val="0"/>
          <w:numId w:val="5"/>
        </w:numPr>
        <w:tabs>
          <w:tab w:val="left" w:pos="142"/>
          <w:tab w:val="left" w:leader="dot" w:pos="624"/>
        </w:tabs>
        <w:contextualSpacing/>
        <w:jc w:val="both"/>
        <w:rPr>
          <w:rStyle w:val="Zag11"/>
          <w:rFonts w:eastAsia="@Arial Unicode MS"/>
          <w:i/>
          <w:sz w:val="24"/>
          <w:szCs w:val="24"/>
        </w:rPr>
      </w:pPr>
      <w:r w:rsidRPr="007F4364"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</w:t>
      </w:r>
      <w:r w:rsidRPr="007F4364">
        <w:rPr>
          <w:rStyle w:val="Zag11"/>
          <w:rFonts w:eastAsia="@Arial Unicode MS"/>
          <w:i/>
          <w:iCs/>
          <w:sz w:val="24"/>
          <w:szCs w:val="24"/>
        </w:rPr>
        <w:t>;</w:t>
      </w:r>
    </w:p>
    <w:p w:rsidR="005F5255" w:rsidRPr="007F4364" w:rsidRDefault="005F5255" w:rsidP="007F4364">
      <w:pPr>
        <w:pStyle w:val="a6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F5255" w:rsidRPr="007F4364" w:rsidRDefault="005F5255" w:rsidP="007F4364">
      <w:pPr>
        <w:pStyle w:val="a6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7F4364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F5255" w:rsidRPr="007F4364" w:rsidRDefault="005F5255" w:rsidP="007F4364">
      <w:pPr>
        <w:pStyle w:val="a4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7F4364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5F5255" w:rsidRPr="007F4364" w:rsidRDefault="005F5255" w:rsidP="007F4364">
      <w:pPr>
        <w:pStyle w:val="a6"/>
        <w:numPr>
          <w:ilvl w:val="0"/>
          <w:numId w:val="6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F5255" w:rsidRPr="007F4364" w:rsidRDefault="005F5255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F5255" w:rsidRPr="007F4364" w:rsidRDefault="005F5255" w:rsidP="007F4364">
      <w:pPr>
        <w:pStyle w:val="a4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7F4364">
        <w:rPr>
          <w:rFonts w:ascii="Times New Roman" w:hAnsi="Times New Roman"/>
          <w:b/>
          <w:color w:val="auto"/>
          <w:sz w:val="24"/>
          <w:szCs w:val="24"/>
        </w:rPr>
        <w:t>Учащийся  научится</w:t>
      </w:r>
      <w:proofErr w:type="gramEnd"/>
      <w:r w:rsidRPr="007F436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7F4364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7F4364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7F4364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7F4364">
        <w:rPr>
          <w:rFonts w:ascii="Times New Roman" w:hAnsi="Times New Roman"/>
          <w:color w:val="auto"/>
          <w:sz w:val="24"/>
          <w:szCs w:val="24"/>
        </w:rPr>
        <w:t>ния;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7F4364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F5255" w:rsidRPr="007F4364" w:rsidRDefault="005F5255" w:rsidP="007F4364">
      <w:pPr>
        <w:pStyle w:val="a6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7F4364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F5255" w:rsidRPr="007F4364" w:rsidRDefault="005F5255" w:rsidP="007F4364">
      <w:pPr>
        <w:pStyle w:val="a4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7F4364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5F5255" w:rsidRPr="007F4364" w:rsidRDefault="005F5255" w:rsidP="007F4364">
      <w:pPr>
        <w:pStyle w:val="a6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5F5255" w:rsidRPr="007F4364" w:rsidRDefault="005F5255" w:rsidP="007F4364">
      <w:pPr>
        <w:pStyle w:val="a6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F5255" w:rsidRPr="007F4364" w:rsidRDefault="005F5255" w:rsidP="007F4364">
      <w:pPr>
        <w:pStyle w:val="a6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F5255" w:rsidRPr="007F4364" w:rsidRDefault="005F5255" w:rsidP="007F4364">
      <w:pPr>
        <w:pStyle w:val="a6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F5255" w:rsidRPr="007F4364" w:rsidRDefault="005F5255" w:rsidP="007F4364">
      <w:pPr>
        <w:pStyle w:val="a6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7F4364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F5255" w:rsidRPr="007F4364" w:rsidRDefault="005F5255" w:rsidP="007F4364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  <w:r w:rsidRPr="007F4364">
        <w:rPr>
          <w:b/>
          <w:bCs/>
          <w:color w:val="000000"/>
          <w:sz w:val="24"/>
          <w:szCs w:val="24"/>
        </w:rPr>
        <w:t>               Предметные результаты</w:t>
      </w:r>
    </w:p>
    <w:p w:rsidR="00A75F72" w:rsidRPr="007F4364" w:rsidRDefault="00A75F72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A75F72" w:rsidRPr="007F4364" w:rsidRDefault="00A75F72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Второклассник научится: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z w:val="24"/>
        </w:rPr>
        <w:lastRenderedPageBreak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75F72" w:rsidRPr="007F4364" w:rsidRDefault="00A75F72" w:rsidP="007F4364">
      <w:pPr>
        <w:pStyle w:val="21"/>
        <w:spacing w:line="240" w:lineRule="auto"/>
        <w:rPr>
          <w:i/>
          <w:sz w:val="24"/>
        </w:rPr>
      </w:pPr>
      <w:r w:rsidRPr="007F4364">
        <w:rPr>
          <w:sz w:val="24"/>
        </w:rPr>
        <w:t>выполнять доступные действия по самообслуживанию и доступные виды домашнего труд</w:t>
      </w:r>
      <w:r w:rsidRPr="007F4364">
        <w:rPr>
          <w:i/>
          <w:sz w:val="24"/>
        </w:rPr>
        <w:t>а.</w:t>
      </w:r>
    </w:p>
    <w:p w:rsidR="00A75F72" w:rsidRPr="007F4364" w:rsidRDefault="001E6C4F" w:rsidP="007F4364">
      <w:pPr>
        <w:pStyle w:val="a9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A75F72" w:rsidRPr="007F4364" w:rsidRDefault="00A75F72" w:rsidP="007F4364">
      <w:pPr>
        <w:pStyle w:val="21"/>
        <w:spacing w:line="240" w:lineRule="auto"/>
        <w:rPr>
          <w:i/>
          <w:sz w:val="24"/>
        </w:rPr>
      </w:pPr>
      <w:r w:rsidRPr="007F4364">
        <w:rPr>
          <w:i/>
          <w:sz w:val="24"/>
        </w:rPr>
        <w:t>уважительно относиться к труду людей;</w:t>
      </w:r>
    </w:p>
    <w:p w:rsidR="00A75F72" w:rsidRPr="007F4364" w:rsidRDefault="00A75F72" w:rsidP="007F4364">
      <w:pPr>
        <w:pStyle w:val="21"/>
        <w:spacing w:line="240" w:lineRule="auto"/>
        <w:rPr>
          <w:i/>
          <w:sz w:val="24"/>
        </w:rPr>
      </w:pPr>
      <w:r w:rsidRPr="007F4364">
        <w:rPr>
          <w:i/>
          <w:spacing w:val="2"/>
          <w:sz w:val="24"/>
        </w:rPr>
        <w:t>понимать культурно</w:t>
      </w:r>
      <w:r w:rsidRPr="007F4364">
        <w:rPr>
          <w:i/>
          <w:spacing w:val="2"/>
          <w:sz w:val="24"/>
        </w:rPr>
        <w:softHyphen/>
        <w:t>историческую ценность тради</w:t>
      </w:r>
      <w:r w:rsidRPr="007F4364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75F72" w:rsidRPr="007F4364" w:rsidRDefault="00A75F72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75F72" w:rsidRPr="007F4364" w:rsidRDefault="001E6C4F" w:rsidP="007F4364">
      <w:pPr>
        <w:pStyle w:val="a4"/>
        <w:spacing w:line="240" w:lineRule="auto"/>
        <w:ind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A75F72" w:rsidRPr="007F4364" w:rsidRDefault="00A75F72" w:rsidP="007F4364">
      <w:pPr>
        <w:pStyle w:val="21"/>
        <w:spacing w:line="240" w:lineRule="auto"/>
        <w:rPr>
          <w:spacing w:val="-4"/>
          <w:sz w:val="24"/>
        </w:rPr>
      </w:pPr>
      <w:r w:rsidRPr="007F4364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75F72" w:rsidRPr="007F4364" w:rsidRDefault="00A75F72" w:rsidP="007F4364">
      <w:pPr>
        <w:pStyle w:val="21"/>
        <w:spacing w:line="240" w:lineRule="auto"/>
        <w:rPr>
          <w:spacing w:val="-2"/>
          <w:sz w:val="24"/>
        </w:rPr>
      </w:pPr>
      <w:r w:rsidRPr="007F4364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75F72" w:rsidRPr="007F4364" w:rsidRDefault="00A75F72" w:rsidP="007F4364">
      <w:pPr>
        <w:pStyle w:val="21"/>
        <w:spacing w:line="240" w:lineRule="auto"/>
        <w:rPr>
          <w:spacing w:val="-2"/>
          <w:sz w:val="24"/>
        </w:rPr>
      </w:pPr>
      <w:r w:rsidRPr="007F4364">
        <w:rPr>
          <w:spacing w:val="-2"/>
          <w:sz w:val="24"/>
        </w:rPr>
        <w:t>выполнять символические действия моделирования и пре</w:t>
      </w:r>
      <w:r w:rsidRPr="007F4364">
        <w:rPr>
          <w:spacing w:val="2"/>
          <w:sz w:val="24"/>
        </w:rPr>
        <w:t xml:space="preserve">образования модели и работать с простейшей технической </w:t>
      </w:r>
      <w:r w:rsidRPr="007F4364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75F72" w:rsidRPr="007F4364" w:rsidRDefault="001E6C4F" w:rsidP="007F4364">
      <w:pPr>
        <w:pStyle w:val="a9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Второклассник </w:t>
      </w:r>
      <w:r w:rsidR="00A75F72"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</w:t>
      </w:r>
      <w:proofErr w:type="gramEnd"/>
      <w:r w:rsidR="00A75F72"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возможность научиться:</w:t>
      </w:r>
    </w:p>
    <w:p w:rsidR="00A75F72" w:rsidRPr="007F4364" w:rsidRDefault="00A75F72" w:rsidP="007F4364">
      <w:pPr>
        <w:pStyle w:val="21"/>
        <w:spacing w:line="240" w:lineRule="auto"/>
        <w:rPr>
          <w:i/>
          <w:sz w:val="24"/>
        </w:rPr>
      </w:pPr>
      <w:r w:rsidRPr="007F4364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75F72" w:rsidRPr="007F4364" w:rsidRDefault="00A75F72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75F72" w:rsidRPr="007F4364" w:rsidRDefault="001E6C4F" w:rsidP="007F4364">
      <w:pPr>
        <w:pStyle w:val="a4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pacing w:val="2"/>
          <w:sz w:val="24"/>
        </w:rPr>
        <w:t xml:space="preserve">анализировать устройство изделия: выделять детали, их </w:t>
      </w:r>
      <w:r w:rsidRPr="007F4364">
        <w:rPr>
          <w:sz w:val="24"/>
        </w:rPr>
        <w:t>форму, определять взаимное расположение, виды соединения деталей;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pacing w:val="2"/>
          <w:sz w:val="24"/>
        </w:rPr>
        <w:t>изготавливать несложные конструкции изделий по ри</w:t>
      </w:r>
      <w:r w:rsidRPr="007F4364">
        <w:rPr>
          <w:sz w:val="24"/>
        </w:rPr>
        <w:t>сунку, простейшему чертежу или эскизу, образцу и доступным заданным условиям.</w:t>
      </w:r>
    </w:p>
    <w:p w:rsidR="00A75F72" w:rsidRPr="007F4364" w:rsidRDefault="001E6C4F" w:rsidP="007F4364">
      <w:pPr>
        <w:pStyle w:val="a9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A75F72" w:rsidRPr="007F4364" w:rsidRDefault="00A75F72" w:rsidP="007F4364">
      <w:pPr>
        <w:pStyle w:val="21"/>
        <w:spacing w:line="240" w:lineRule="auto"/>
        <w:rPr>
          <w:i/>
          <w:sz w:val="24"/>
        </w:rPr>
      </w:pPr>
      <w:r w:rsidRPr="007F4364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75F72" w:rsidRPr="007F4364" w:rsidRDefault="00A75F72" w:rsidP="007F4364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43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75F72" w:rsidRPr="007F4364" w:rsidRDefault="001E6C4F" w:rsidP="007F4364">
      <w:pPr>
        <w:pStyle w:val="a4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z w:val="24"/>
        </w:rPr>
        <w:t>выполнять на основе знакомства с персональным ком</w:t>
      </w:r>
      <w:r w:rsidRPr="007F4364">
        <w:rPr>
          <w:spacing w:val="-2"/>
          <w:sz w:val="24"/>
        </w:rPr>
        <w:t>пьютером как техническим средством, его основными устрой</w:t>
      </w:r>
      <w:r w:rsidRPr="007F4364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7F4364">
        <w:rPr>
          <w:spacing w:val="2"/>
          <w:sz w:val="24"/>
        </w:rPr>
        <w:t>зрения, нервной системы, опорно</w:t>
      </w:r>
      <w:r w:rsidRPr="007F4364">
        <w:rPr>
          <w:spacing w:val="2"/>
          <w:sz w:val="24"/>
        </w:rPr>
        <w:softHyphen/>
        <w:t xml:space="preserve">двигательного аппарата </w:t>
      </w:r>
      <w:r w:rsidRPr="007F4364">
        <w:rPr>
          <w:sz w:val="24"/>
        </w:rPr>
        <w:t>эр</w:t>
      </w:r>
      <w:r w:rsidRPr="007F4364">
        <w:rPr>
          <w:spacing w:val="2"/>
          <w:sz w:val="24"/>
        </w:rPr>
        <w:t xml:space="preserve">гономичные приемы работы; выполнять компенсирующие </w:t>
      </w:r>
      <w:r w:rsidRPr="007F4364">
        <w:rPr>
          <w:sz w:val="24"/>
        </w:rPr>
        <w:t>физические упражнения (мини</w:t>
      </w:r>
      <w:r w:rsidRPr="007F4364">
        <w:rPr>
          <w:sz w:val="24"/>
        </w:rPr>
        <w:softHyphen/>
        <w:t>зарядку);</w:t>
      </w:r>
    </w:p>
    <w:p w:rsidR="00A75F72" w:rsidRPr="007F4364" w:rsidRDefault="00A75F72" w:rsidP="007F4364">
      <w:pPr>
        <w:pStyle w:val="21"/>
        <w:spacing w:line="240" w:lineRule="auto"/>
        <w:rPr>
          <w:sz w:val="24"/>
        </w:rPr>
      </w:pPr>
      <w:r w:rsidRPr="007F4364">
        <w:rPr>
          <w:sz w:val="24"/>
        </w:rPr>
        <w:t>пользоваться компьютером для поиска и воспроизведения необходимой информации;</w:t>
      </w:r>
    </w:p>
    <w:p w:rsidR="00A75F72" w:rsidRPr="007F4364" w:rsidRDefault="001E6C4F" w:rsidP="007F4364">
      <w:pPr>
        <w:pStyle w:val="a4"/>
        <w:spacing w:line="240" w:lineRule="auto"/>
        <w:ind w:firstLine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F4364">
        <w:rPr>
          <w:rFonts w:ascii="Times New Roman" w:hAnsi="Times New Roman"/>
          <w:b/>
          <w:color w:val="auto"/>
          <w:sz w:val="24"/>
          <w:szCs w:val="24"/>
        </w:rPr>
        <w:t>Второклассник</w:t>
      </w:r>
      <w:r w:rsidR="00A75F72" w:rsidRPr="007F4364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получит возможность научиться </w:t>
      </w:r>
      <w:r w:rsidR="00A75F72" w:rsidRPr="007F436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="00A75F72" w:rsidRPr="007F4364">
        <w:rPr>
          <w:rFonts w:ascii="Times New Roman" w:hAnsi="Times New Roman"/>
          <w:i/>
          <w:iCs/>
          <w:color w:val="auto"/>
          <w:sz w:val="24"/>
          <w:szCs w:val="24"/>
        </w:rPr>
        <w:t xml:space="preserve">ваться доступными приемами работы с готовой текстовой, визуальной, звуковой информацией </w:t>
      </w:r>
      <w:r w:rsidRPr="007F4364">
        <w:rPr>
          <w:rFonts w:ascii="Times New Roman" w:hAnsi="Times New Roman"/>
          <w:i/>
          <w:iCs/>
          <w:color w:val="auto"/>
          <w:sz w:val="24"/>
          <w:szCs w:val="24"/>
        </w:rPr>
        <w:t>в сети Интернет</w:t>
      </w:r>
      <w:r w:rsidR="00A75F72" w:rsidRPr="007F4364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D31555" w:rsidRDefault="00D31555" w:rsidP="007F4364">
      <w:pPr>
        <w:contextualSpacing/>
        <w:rPr>
          <w:sz w:val="24"/>
          <w:szCs w:val="24"/>
        </w:rPr>
      </w:pPr>
    </w:p>
    <w:p w:rsidR="006A2777" w:rsidRDefault="006A2777" w:rsidP="007F4364">
      <w:pPr>
        <w:contextualSpacing/>
        <w:rPr>
          <w:sz w:val="24"/>
          <w:szCs w:val="24"/>
        </w:rPr>
      </w:pPr>
    </w:p>
    <w:p w:rsidR="006A2777" w:rsidRDefault="006A2777" w:rsidP="007F4364">
      <w:pPr>
        <w:contextualSpacing/>
        <w:rPr>
          <w:sz w:val="24"/>
          <w:szCs w:val="24"/>
        </w:rPr>
      </w:pPr>
    </w:p>
    <w:p w:rsidR="006A2777" w:rsidRDefault="006A2777" w:rsidP="007F4364">
      <w:pPr>
        <w:contextualSpacing/>
        <w:rPr>
          <w:sz w:val="24"/>
          <w:szCs w:val="24"/>
        </w:rPr>
      </w:pPr>
    </w:p>
    <w:p w:rsidR="006A2777" w:rsidRPr="007F4364" w:rsidRDefault="006A2777" w:rsidP="007F4364">
      <w:pPr>
        <w:contextualSpacing/>
        <w:rPr>
          <w:sz w:val="24"/>
          <w:szCs w:val="24"/>
        </w:rPr>
      </w:pPr>
    </w:p>
    <w:p w:rsidR="00420CE2" w:rsidRPr="007F4364" w:rsidRDefault="00420CE2" w:rsidP="007F4364">
      <w:pPr>
        <w:contextualSpacing/>
        <w:jc w:val="center"/>
        <w:rPr>
          <w:sz w:val="24"/>
          <w:szCs w:val="24"/>
        </w:rPr>
      </w:pPr>
      <w:r w:rsidRPr="006A2777">
        <w:rPr>
          <w:b/>
          <w:sz w:val="24"/>
          <w:szCs w:val="24"/>
          <w:lang w:val="en-US"/>
        </w:rPr>
        <w:lastRenderedPageBreak/>
        <w:t>II</w:t>
      </w:r>
      <w:r w:rsidR="006A2777">
        <w:rPr>
          <w:b/>
          <w:sz w:val="24"/>
          <w:szCs w:val="24"/>
        </w:rPr>
        <w:t xml:space="preserve">. </w:t>
      </w:r>
      <w:r w:rsidRPr="007F4364">
        <w:rPr>
          <w:b/>
          <w:sz w:val="24"/>
          <w:szCs w:val="24"/>
        </w:rPr>
        <w:t>Содержание учебного предмета</w:t>
      </w:r>
    </w:p>
    <w:p w:rsidR="00420CE2" w:rsidRPr="007F4364" w:rsidRDefault="00420CE2" w:rsidP="007F4364">
      <w:pPr>
        <w:contextualSpacing/>
        <w:jc w:val="center"/>
        <w:rPr>
          <w:sz w:val="24"/>
          <w:szCs w:val="24"/>
        </w:rPr>
      </w:pPr>
      <w:proofErr w:type="gramStart"/>
      <w:r w:rsidRPr="007F4364">
        <w:rPr>
          <w:sz w:val="24"/>
          <w:szCs w:val="24"/>
        </w:rPr>
        <w:t>Форма  организации</w:t>
      </w:r>
      <w:proofErr w:type="gramEnd"/>
      <w:r w:rsidRPr="007F4364">
        <w:rPr>
          <w:sz w:val="24"/>
          <w:szCs w:val="24"/>
        </w:rPr>
        <w:t xml:space="preserve"> учебных занятий – урок.</w:t>
      </w:r>
    </w:p>
    <w:p w:rsidR="00420CE2" w:rsidRPr="007F4364" w:rsidRDefault="00420CE2" w:rsidP="007F4364">
      <w:pPr>
        <w:contextualSpacing/>
        <w:jc w:val="center"/>
        <w:rPr>
          <w:sz w:val="24"/>
          <w:szCs w:val="24"/>
        </w:rPr>
      </w:pPr>
    </w:p>
    <w:tbl>
      <w:tblPr>
        <w:tblStyle w:val="a7"/>
        <w:tblW w:w="11008" w:type="dxa"/>
        <w:tblInd w:w="-268" w:type="dxa"/>
        <w:tblLook w:val="04A0" w:firstRow="1" w:lastRow="0" w:firstColumn="1" w:lastColumn="0" w:noHBand="0" w:noVBand="1"/>
      </w:tblPr>
      <w:tblGrid>
        <w:gridCol w:w="850"/>
        <w:gridCol w:w="1653"/>
        <w:gridCol w:w="2693"/>
        <w:gridCol w:w="5812"/>
      </w:tblGrid>
      <w:tr w:rsidR="00420CE2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E2" w:rsidRPr="007F4364" w:rsidRDefault="00420CE2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E2" w:rsidRPr="007F4364" w:rsidRDefault="00420CE2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E2" w:rsidRPr="007F4364" w:rsidRDefault="00420CE2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E2" w:rsidRPr="007F4364" w:rsidRDefault="00420CE2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69456D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D" w:rsidRPr="007F4364" w:rsidRDefault="0069456D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D" w:rsidRPr="007F4364" w:rsidRDefault="0069456D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 xml:space="preserve">Человек и земля.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D" w:rsidRPr="007F4364" w:rsidRDefault="0069456D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Здравствуй, дорогой друг. Как работать с учебником. Земледелие.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D" w:rsidRPr="007F4364" w:rsidRDefault="0069456D" w:rsidP="007F4364">
            <w:pPr>
              <w:snapToGri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Сравнивать и анализировать учебник, рабочую тетрадь, объяснять значение каждого пособия. </w:t>
            </w:r>
          </w:p>
          <w:p w:rsidR="0069456D" w:rsidRPr="007F4364" w:rsidRDefault="0069456D" w:rsidP="007F4364">
            <w:pPr>
              <w:pStyle w:val="a8"/>
              <w:contextualSpacing/>
              <w:rPr>
                <w:rFonts w:ascii="Times New Roman" w:hAnsi="Times New Roman" w:cs="Times New Roman"/>
                <w:lang w:bidi="he-IL"/>
              </w:rPr>
            </w:pPr>
            <w:r w:rsidRPr="007F4364">
              <w:rPr>
                <w:rFonts w:ascii="Times New Roman" w:hAnsi="Times New Roman" w:cs="Times New Roman"/>
                <w:lang w:bidi="he-IL"/>
              </w:rPr>
              <w:t xml:space="preserve">Искать и анализировать информацию о земледелии, его значении в жизни человека. </w:t>
            </w:r>
          </w:p>
          <w:p w:rsidR="0069456D" w:rsidRPr="007F4364" w:rsidRDefault="0069456D" w:rsidP="007F4364">
            <w:pPr>
              <w:pStyle w:val="a8"/>
              <w:contextualSpacing/>
              <w:rPr>
                <w:rFonts w:ascii="Times New Roman" w:hAnsi="Times New Roman" w:cs="Times New Roman"/>
                <w:lang w:bidi="he-IL"/>
              </w:rPr>
            </w:pPr>
            <w:r w:rsidRPr="007F4364">
              <w:rPr>
                <w:rFonts w:ascii="Times New Roman" w:hAnsi="Times New Roman" w:cs="Times New Roman"/>
                <w:lang w:bidi="he-IL"/>
              </w:rPr>
              <w:t>Составлять рассказ о профессиях садовод и овощевод на основе на</w:t>
            </w:r>
            <w:r w:rsidRPr="007F4364">
              <w:rPr>
                <w:rFonts w:ascii="Times New Roman" w:hAnsi="Times New Roman" w:cs="Times New Roman"/>
                <w:lang w:bidi="he-IL"/>
              </w:rPr>
              <w:softHyphen/>
              <w:t>блюдений и собственного опыта. Понимать значимость профессио</w:t>
            </w:r>
            <w:r w:rsidRPr="007F4364">
              <w:rPr>
                <w:rFonts w:ascii="Times New Roman" w:hAnsi="Times New Roman" w:cs="Times New Roman"/>
                <w:lang w:bidi="he-IL"/>
              </w:rPr>
              <w:softHyphen/>
              <w:t xml:space="preserve">нальной деятельности садовода и овощевода. </w:t>
            </w:r>
          </w:p>
          <w:p w:rsidR="0069456D" w:rsidRPr="007F4364" w:rsidRDefault="0069456D" w:rsidP="007F4364">
            <w:pPr>
              <w:pStyle w:val="a8"/>
              <w:contextualSpacing/>
              <w:rPr>
                <w:rFonts w:ascii="Times New Roman" w:hAnsi="Times New Roman" w:cs="Times New Roman"/>
                <w:lang w:bidi="he-IL"/>
              </w:rPr>
            </w:pPr>
            <w:r w:rsidRPr="007F4364">
              <w:rPr>
                <w:rFonts w:ascii="Times New Roman" w:hAnsi="Times New Roman" w:cs="Times New Roman"/>
                <w:lang w:bidi="he-IL"/>
              </w:rPr>
              <w:t xml:space="preserve">Осваивать технологию выращивания лука в домашних условиях. </w:t>
            </w:r>
          </w:p>
          <w:p w:rsidR="0069456D" w:rsidRPr="007F4364" w:rsidRDefault="0069456D" w:rsidP="007F4364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4364">
              <w:rPr>
                <w:sz w:val="24"/>
                <w:szCs w:val="24"/>
                <w:lang w:bidi="he-IL"/>
              </w:rPr>
              <w:t>Про</w:t>
            </w:r>
            <w:r w:rsidRPr="007F4364">
              <w:rPr>
                <w:sz w:val="24"/>
                <w:szCs w:val="24"/>
                <w:lang w:bidi="he-IL"/>
              </w:rPr>
              <w:softHyphen/>
              <w:t>водить наблюдения, оформлять их результаты</w:t>
            </w:r>
          </w:p>
        </w:tc>
      </w:tr>
      <w:tr w:rsidR="00C5324F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F" w:rsidRPr="007F4364" w:rsidRDefault="00C5324F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F" w:rsidRPr="007F4364" w:rsidRDefault="00C5324F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 xml:space="preserve">Посуда.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F" w:rsidRPr="007F4364" w:rsidRDefault="00C5324F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Виды посуды и материалы, из которых она изготавливается.</w:t>
            </w:r>
          </w:p>
          <w:p w:rsidR="00C5324F" w:rsidRPr="007F4364" w:rsidRDefault="00C5324F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Композиция из пластилина.</w:t>
            </w:r>
          </w:p>
          <w:p w:rsidR="00C5324F" w:rsidRPr="007F4364" w:rsidRDefault="00C5324F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Тестопластика.</w:t>
            </w:r>
          </w:p>
          <w:p w:rsidR="00C5324F" w:rsidRPr="007F4364" w:rsidRDefault="00C5324F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 «Праздничный стол»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  <w:bCs/>
              </w:rPr>
              <w:t xml:space="preserve">Осуществлять поиск </w:t>
            </w:r>
            <w:r w:rsidRPr="007F4364">
              <w:rPr>
                <w:rFonts w:ascii="Times New Roman" w:hAnsi="Times New Roman" w:cs="Times New Roman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7F4364">
              <w:rPr>
                <w:rFonts w:ascii="Times New Roman" w:hAnsi="Times New Roman" w:cs="Times New Roman"/>
              </w:rPr>
              <w:t>по иллюстра</w:t>
            </w:r>
            <w:r w:rsidRPr="007F4364">
              <w:rPr>
                <w:rFonts w:ascii="Times New Roman" w:hAnsi="Times New Roman" w:cs="Times New Roman"/>
              </w:rPr>
              <w:softHyphen/>
              <w:t xml:space="preserve">циям учебника рассказ о способах изготовления посуды из глины. 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  <w:bCs/>
              </w:rPr>
              <w:t>Ана</w:t>
            </w:r>
            <w:r w:rsidRPr="007F4364">
              <w:rPr>
                <w:rFonts w:ascii="Times New Roman" w:hAnsi="Times New Roman" w:cs="Times New Roman"/>
                <w:bCs/>
              </w:rPr>
              <w:softHyphen/>
              <w:t xml:space="preserve">лизировать </w:t>
            </w:r>
            <w:r w:rsidRPr="007F4364">
              <w:rPr>
                <w:rFonts w:ascii="Times New Roman" w:hAnsi="Times New Roman" w:cs="Times New Roman"/>
              </w:rPr>
              <w:t xml:space="preserve">слайдовый план плетения корзины, </w:t>
            </w:r>
            <w:r w:rsidRPr="007F4364">
              <w:rPr>
                <w:rFonts w:ascii="Times New Roman" w:hAnsi="Times New Roman" w:cs="Times New Roman"/>
                <w:bCs/>
              </w:rPr>
              <w:t xml:space="preserve">выделять </w:t>
            </w:r>
            <w:r w:rsidRPr="007F4364">
              <w:rPr>
                <w:rFonts w:ascii="Times New Roman" w:hAnsi="Times New Roman" w:cs="Times New Roman"/>
              </w:rPr>
              <w:t xml:space="preserve">основные этапы и приёмы её изготовления. 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7F4364">
              <w:rPr>
                <w:rFonts w:ascii="Times New Roman" w:hAnsi="Times New Roman" w:cs="Times New Roman"/>
              </w:rPr>
              <w:t>приёмы плетения кор</w:t>
            </w:r>
            <w:r w:rsidRPr="007F4364">
              <w:rPr>
                <w:rFonts w:ascii="Times New Roman" w:hAnsi="Times New Roman" w:cs="Times New Roman"/>
              </w:rPr>
              <w:softHyphen/>
              <w:t xml:space="preserve">зины при изготовлении изделия. 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  <w:bCs/>
              </w:rPr>
              <w:t>Раз</w:t>
            </w:r>
            <w:r w:rsidRPr="007F4364">
              <w:rPr>
                <w:rFonts w:ascii="Times New Roman" w:hAnsi="Times New Roman" w:cs="Times New Roman"/>
                <w:bCs/>
              </w:rPr>
              <w:softHyphen/>
              <w:t xml:space="preserve">мечать </w:t>
            </w:r>
            <w:r w:rsidRPr="007F4364">
              <w:rPr>
                <w:rFonts w:ascii="Times New Roman" w:hAnsi="Times New Roman" w:cs="Times New Roman"/>
              </w:rPr>
              <w:t xml:space="preserve">изделие по шаблону, </w:t>
            </w:r>
            <w:r w:rsidRPr="007F4364">
              <w:rPr>
                <w:rFonts w:ascii="Times New Roman" w:hAnsi="Times New Roman" w:cs="Times New Roman"/>
                <w:bCs/>
              </w:rPr>
              <w:t xml:space="preserve">составлять </w:t>
            </w:r>
            <w:r w:rsidRPr="007F4364">
              <w:rPr>
                <w:rFonts w:ascii="Times New Roman" w:hAnsi="Times New Roman" w:cs="Times New Roman"/>
              </w:rPr>
              <w:t xml:space="preserve">композицию. </w:t>
            </w:r>
            <w:r w:rsidRPr="007F436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7F4364">
              <w:rPr>
                <w:rFonts w:ascii="Times New Roman" w:hAnsi="Times New Roman" w:cs="Times New Roman"/>
              </w:rPr>
              <w:t>приё</w:t>
            </w:r>
            <w:r w:rsidRPr="007F4364">
              <w:rPr>
                <w:rFonts w:ascii="Times New Roman" w:hAnsi="Times New Roman" w:cs="Times New Roman"/>
              </w:rPr>
              <w:softHyphen/>
              <w:t>мы наматывания, обмотки и переплетения ниток для изготовления из</w:t>
            </w:r>
            <w:r w:rsidRPr="007F4364">
              <w:rPr>
                <w:rFonts w:ascii="Times New Roman" w:hAnsi="Times New Roman" w:cs="Times New Roman"/>
              </w:rPr>
              <w:softHyphen/>
              <w:t xml:space="preserve">делия. 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</w:rPr>
              <w:t>Составлять рассказ о профессиях пекаря и кондитера на основе иллюстр</w:t>
            </w:r>
            <w:r w:rsidR="000233CE" w:rsidRPr="007F4364">
              <w:rPr>
                <w:rFonts w:ascii="Times New Roman" w:hAnsi="Times New Roman" w:cs="Times New Roman"/>
              </w:rPr>
              <w:t>аций</w:t>
            </w:r>
            <w:r w:rsidRPr="007F4364">
              <w:rPr>
                <w:rFonts w:ascii="Times New Roman" w:hAnsi="Times New Roman" w:cs="Times New Roman"/>
              </w:rPr>
              <w:t>. Мат-ла, собств</w:t>
            </w:r>
            <w:r w:rsidR="000233CE" w:rsidRPr="007F4364">
              <w:rPr>
                <w:rFonts w:ascii="Times New Roman" w:hAnsi="Times New Roman" w:cs="Times New Roman"/>
              </w:rPr>
              <w:t xml:space="preserve">енного </w:t>
            </w:r>
            <w:r w:rsidRPr="007F4364">
              <w:rPr>
                <w:rFonts w:ascii="Times New Roman" w:hAnsi="Times New Roman" w:cs="Times New Roman"/>
              </w:rPr>
              <w:t xml:space="preserve">опыта и наблюдений. Осмысливать значение этих профессий. Составлять </w:t>
            </w:r>
            <w:r w:rsidR="000233CE" w:rsidRPr="007F4364">
              <w:rPr>
                <w:rFonts w:ascii="Times New Roman" w:hAnsi="Times New Roman" w:cs="Times New Roman"/>
              </w:rPr>
              <w:t xml:space="preserve">рассказ о </w:t>
            </w:r>
            <w:proofErr w:type="gramStart"/>
            <w:r w:rsidR="000233CE" w:rsidRPr="007F4364">
              <w:rPr>
                <w:rFonts w:ascii="Times New Roman" w:hAnsi="Times New Roman" w:cs="Times New Roman"/>
              </w:rPr>
              <w:t>нац.блюдах</w:t>
            </w:r>
            <w:proofErr w:type="gramEnd"/>
            <w:r w:rsidR="000233CE" w:rsidRPr="007F4364">
              <w:rPr>
                <w:rFonts w:ascii="Times New Roman" w:hAnsi="Times New Roman" w:cs="Times New Roman"/>
              </w:rPr>
              <w:t xml:space="preserve"> по иллюстрации </w:t>
            </w:r>
            <w:r w:rsidRPr="007F4364">
              <w:rPr>
                <w:rFonts w:ascii="Times New Roman" w:hAnsi="Times New Roman" w:cs="Times New Roman"/>
              </w:rPr>
              <w:t>учебника. Осваивать способ приготовления соленого теста и приемы работы с ним. Орг</w:t>
            </w:r>
            <w:r w:rsidR="000233CE" w:rsidRPr="007F4364">
              <w:rPr>
                <w:rFonts w:ascii="Times New Roman" w:hAnsi="Times New Roman" w:cs="Times New Roman"/>
              </w:rPr>
              <w:t xml:space="preserve">анизовать </w:t>
            </w:r>
            <w:r w:rsidRPr="007F4364">
              <w:rPr>
                <w:rFonts w:ascii="Times New Roman" w:hAnsi="Times New Roman" w:cs="Times New Roman"/>
              </w:rPr>
              <w:t>ть рабочее место для работы с соленым тестом. Выполнять изделие и оформлять его с помощью красок. Сравнивать приемы работы с соленым тестом и пластилином.</w:t>
            </w:r>
          </w:p>
          <w:p w:rsidR="00C5324F" w:rsidRPr="007F4364" w:rsidRDefault="00C5324F" w:rsidP="007F4364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7F4364">
              <w:rPr>
                <w:rFonts w:ascii="Times New Roman" w:hAnsi="Times New Roman" w:cs="Times New Roman"/>
              </w:rPr>
              <w:t>Осваивать технику изготовления изделия из пластичных мат-лов. Сравнивать свойства пластичных мат-лов.</w:t>
            </w:r>
          </w:p>
        </w:tc>
      </w:tr>
      <w:tr w:rsidR="00BA6708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8" w:rsidRPr="007F4364" w:rsidRDefault="00BA6708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8" w:rsidRPr="007F4364" w:rsidRDefault="00BA6708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 xml:space="preserve">Народные промыслы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8" w:rsidRPr="007F4364" w:rsidRDefault="00BA670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Золотая хохлома.</w:t>
            </w:r>
          </w:p>
          <w:p w:rsidR="00BA6708" w:rsidRPr="007F4364" w:rsidRDefault="00BA670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Городецкая роспись.</w:t>
            </w:r>
          </w:p>
          <w:p w:rsidR="00BA6708" w:rsidRPr="007F4364" w:rsidRDefault="00BA670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Дымковская игрушка.</w:t>
            </w:r>
          </w:p>
          <w:p w:rsidR="00BA6708" w:rsidRPr="007F4364" w:rsidRDefault="00BA670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Матрёшка.</w:t>
            </w:r>
          </w:p>
          <w:p w:rsidR="00BA6708" w:rsidRPr="007F4364" w:rsidRDefault="00BA6708" w:rsidP="007F4364">
            <w:pPr>
              <w:pStyle w:val="Style4"/>
              <w:spacing w:line="240" w:lineRule="auto"/>
              <w:ind w:right="14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Рельефные картины. Аппликация из природного материала.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8" w:rsidRPr="007F4364" w:rsidRDefault="0010583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Осуществлять поиск необходимой информации об особенностях народного </w:t>
            </w:r>
            <w:r w:rsidR="00BA6708" w:rsidRPr="007F4364">
              <w:rPr>
                <w:sz w:val="24"/>
                <w:szCs w:val="24"/>
              </w:rPr>
              <w:t>промысла хохломская роспись. Анализировать с помощью учителя способы изготовления изделий в технике хохломской росписи, выделять этапы работы. Наблюд</w:t>
            </w:r>
            <w:r w:rsidRPr="007F4364">
              <w:rPr>
                <w:sz w:val="24"/>
                <w:szCs w:val="24"/>
              </w:rPr>
              <w:t xml:space="preserve">ать и выделять особенности хохломской </w:t>
            </w:r>
            <w:r w:rsidR="00BA6708" w:rsidRPr="007F4364">
              <w:rPr>
                <w:sz w:val="24"/>
                <w:szCs w:val="24"/>
              </w:rPr>
              <w:t xml:space="preserve">росписи. Осваивать технологию изготовления изделия «папье-маше». Соотносить этапы изготовления изделия с этапами создания изделия в стиле хохлома. Использовать приемы работы с бумагой и </w:t>
            </w:r>
            <w:proofErr w:type="gramStart"/>
            <w:r w:rsidR="00BA6708" w:rsidRPr="007F4364">
              <w:rPr>
                <w:sz w:val="24"/>
                <w:szCs w:val="24"/>
              </w:rPr>
              <w:t>ножницами .</w:t>
            </w:r>
            <w:proofErr w:type="gramEnd"/>
            <w:r w:rsidR="00BA6708" w:rsidRPr="007F4364">
              <w:rPr>
                <w:sz w:val="24"/>
                <w:szCs w:val="24"/>
              </w:rPr>
              <w:t xml:space="preserve"> Наблюдать и выделять особенности городецкой росписи: тематика, композиция. </w:t>
            </w:r>
            <w:proofErr w:type="gramStart"/>
            <w:r w:rsidR="00BA6708" w:rsidRPr="007F4364">
              <w:rPr>
                <w:sz w:val="24"/>
                <w:szCs w:val="24"/>
              </w:rPr>
              <w:t>Элементы(</w:t>
            </w:r>
            <w:proofErr w:type="gramEnd"/>
            <w:r w:rsidR="00BA6708" w:rsidRPr="007F4364">
              <w:rPr>
                <w:sz w:val="24"/>
                <w:szCs w:val="24"/>
              </w:rPr>
              <w:t>фигуры людей, жи</w:t>
            </w:r>
            <w:r w:rsidRPr="007F4364">
              <w:rPr>
                <w:sz w:val="24"/>
                <w:szCs w:val="24"/>
              </w:rPr>
              <w:t>вотных, цветы). Сравнивать особеннос</w:t>
            </w:r>
            <w:r w:rsidR="00BA6708" w:rsidRPr="007F4364">
              <w:rPr>
                <w:sz w:val="24"/>
                <w:szCs w:val="24"/>
              </w:rPr>
              <w:t xml:space="preserve">ти </w:t>
            </w:r>
            <w:r w:rsidR="00BA6708" w:rsidRPr="007F4364">
              <w:rPr>
                <w:sz w:val="24"/>
                <w:szCs w:val="24"/>
              </w:rPr>
              <w:lastRenderedPageBreak/>
              <w:t xml:space="preserve">хохломской и городецкой </w:t>
            </w:r>
            <w:proofErr w:type="gramStart"/>
            <w:r w:rsidR="00BA6708" w:rsidRPr="007F4364">
              <w:rPr>
                <w:sz w:val="24"/>
                <w:szCs w:val="24"/>
              </w:rPr>
              <w:t>росписи.Наблюдать</w:t>
            </w:r>
            <w:proofErr w:type="gramEnd"/>
            <w:r w:rsidR="00BA6708" w:rsidRPr="007F4364">
              <w:rPr>
                <w:sz w:val="24"/>
                <w:szCs w:val="24"/>
              </w:rPr>
              <w:t xml:space="preserve"> и выделять особенности создания дымковской игрушки(лепка, побелка, сушка, обжиг, роспись). Выделять элементы декора и росписи </w:t>
            </w:r>
            <w:proofErr w:type="gramStart"/>
            <w:r w:rsidR="00BA6708" w:rsidRPr="007F4364">
              <w:rPr>
                <w:sz w:val="24"/>
                <w:szCs w:val="24"/>
              </w:rPr>
              <w:t>игрушки.Осваивать</w:t>
            </w:r>
            <w:proofErr w:type="gramEnd"/>
            <w:r w:rsidR="00BA6708" w:rsidRPr="007F4364">
              <w:rPr>
                <w:sz w:val="24"/>
                <w:szCs w:val="24"/>
              </w:rPr>
              <w:t xml:space="preserve"> технику изготовления рельефной картины с использованием пластилина.   Сам-но делать выводы о значении народных промыслов для развития декор-прикладного искусства, изучения истории родного края, сохранения нар.традиций.</w:t>
            </w:r>
          </w:p>
        </w:tc>
      </w:tr>
      <w:tr w:rsidR="00462982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2" w:rsidRPr="007F4364" w:rsidRDefault="00462982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2" w:rsidRPr="007F4364" w:rsidRDefault="00462982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 xml:space="preserve">Домашние животные и птицы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2" w:rsidRPr="007F4364" w:rsidRDefault="0046298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Лошадь в жизни человека.</w:t>
            </w:r>
          </w:p>
          <w:p w:rsidR="00462982" w:rsidRPr="007F4364" w:rsidRDefault="0046298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Аппликация из природного материала.</w:t>
            </w:r>
          </w:p>
          <w:p w:rsidR="00462982" w:rsidRPr="007F4364" w:rsidRDefault="0046298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 «Деревенский двор».</w:t>
            </w:r>
          </w:p>
          <w:p w:rsidR="00462982" w:rsidRPr="007F4364" w:rsidRDefault="0046298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Новый год.</w:t>
            </w:r>
          </w:p>
          <w:p w:rsidR="00462982" w:rsidRPr="007F4364" w:rsidRDefault="00462982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Строительство.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2" w:rsidRPr="007F4364" w:rsidRDefault="00462982" w:rsidP="007F4364">
            <w:pPr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Составлять рассказ о лошадях, их значении в жизни людей, о профессиях людей, занимающихся разведением и содержанием домашних </w:t>
            </w:r>
            <w:proofErr w:type="gramStart"/>
            <w:r w:rsidRPr="007F4364">
              <w:rPr>
                <w:sz w:val="24"/>
                <w:szCs w:val="24"/>
              </w:rPr>
              <w:t>животных(</w:t>
            </w:r>
            <w:proofErr w:type="gramEnd"/>
            <w:r w:rsidRPr="007F4364">
              <w:rPr>
                <w:sz w:val="24"/>
                <w:szCs w:val="24"/>
              </w:rPr>
              <w:t xml:space="preserve">на основе иллюстраций учебника и собственных наблюдений). Составлять рассказ об уходе за домашними птицами. </w:t>
            </w:r>
            <w:r w:rsidR="00FA7E86" w:rsidRPr="007F4364">
              <w:rPr>
                <w:sz w:val="24"/>
                <w:szCs w:val="24"/>
              </w:rPr>
              <w:t>Сос</w:t>
            </w:r>
            <w:r w:rsidR="003B771E" w:rsidRPr="007F4364">
              <w:rPr>
                <w:sz w:val="24"/>
                <w:szCs w:val="24"/>
              </w:rPr>
              <w:t xml:space="preserve">тавлять рассказ об уходе за домашними животными </w:t>
            </w:r>
            <w:r w:rsidR="00FA7E86" w:rsidRPr="007F4364">
              <w:rPr>
                <w:sz w:val="24"/>
                <w:szCs w:val="24"/>
              </w:rPr>
              <w:t>и их значении в ж</w:t>
            </w:r>
            <w:r w:rsidR="003B771E" w:rsidRPr="007F4364">
              <w:rPr>
                <w:sz w:val="24"/>
                <w:szCs w:val="24"/>
              </w:rPr>
              <w:t xml:space="preserve">изни человека на основе </w:t>
            </w:r>
            <w:proofErr w:type="gramStart"/>
            <w:r w:rsidR="003B771E" w:rsidRPr="007F4364">
              <w:rPr>
                <w:sz w:val="24"/>
                <w:szCs w:val="24"/>
              </w:rPr>
              <w:t>иллюстрации  материа</w:t>
            </w:r>
            <w:r w:rsidR="00FA7E86" w:rsidRPr="007F4364">
              <w:rPr>
                <w:sz w:val="24"/>
                <w:szCs w:val="24"/>
              </w:rPr>
              <w:t>ла</w:t>
            </w:r>
            <w:proofErr w:type="gramEnd"/>
            <w:r w:rsidR="00FA7E86" w:rsidRPr="007F4364">
              <w:rPr>
                <w:sz w:val="24"/>
                <w:szCs w:val="24"/>
              </w:rPr>
              <w:t>. Ко</w:t>
            </w:r>
            <w:r w:rsidR="003B771E" w:rsidRPr="007F4364">
              <w:rPr>
                <w:sz w:val="24"/>
                <w:szCs w:val="24"/>
              </w:rPr>
              <w:t xml:space="preserve">нструировать объемные геометрической </w:t>
            </w:r>
            <w:r w:rsidR="00FA7E86" w:rsidRPr="007F4364">
              <w:rPr>
                <w:sz w:val="24"/>
                <w:szCs w:val="24"/>
              </w:rPr>
              <w:t xml:space="preserve">фигуры животных их разверток. </w:t>
            </w:r>
            <w:r w:rsidRPr="007F4364">
              <w:rPr>
                <w:sz w:val="24"/>
                <w:szCs w:val="24"/>
              </w:rPr>
              <w:t xml:space="preserve">Понимать значимость этих профессий. Использовать умения работать по шаблону, выполнять аппликацию из бумаги на деталях изделия, оформлять изделие по собственному замыслу. </w:t>
            </w:r>
          </w:p>
          <w:p w:rsidR="00462982" w:rsidRPr="007F4364" w:rsidRDefault="00462982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Осваивать правила работы иглой, шилом при выполнении подвижного соединения деталей. Осваивать соединение деталей изделия скрепками для достижения эффекта движущейся конструкции. Анализировать, контролировать, корректировать и оценивать выполнение работы по планам, предложенным в учебнике</w:t>
            </w:r>
            <w:r w:rsidR="00FA7E86" w:rsidRPr="007F4364">
              <w:rPr>
                <w:sz w:val="24"/>
                <w:szCs w:val="24"/>
              </w:rPr>
              <w:t xml:space="preserve">. </w:t>
            </w:r>
            <w:r w:rsidR="00413998" w:rsidRPr="007F4364">
              <w:rPr>
                <w:sz w:val="24"/>
                <w:szCs w:val="24"/>
              </w:rPr>
              <w:t>Придумывать эскиз, выбирать материа</w:t>
            </w:r>
            <w:r w:rsidR="00FA7E86" w:rsidRPr="007F4364">
              <w:rPr>
                <w:sz w:val="24"/>
                <w:szCs w:val="24"/>
              </w:rPr>
              <w:t>лы для изготовления изделия</w:t>
            </w:r>
            <w:r w:rsidR="00413998" w:rsidRPr="007F4364">
              <w:rPr>
                <w:sz w:val="24"/>
                <w:szCs w:val="24"/>
              </w:rPr>
              <w:t>, исходя из его назначения, самостоятель</w:t>
            </w:r>
            <w:r w:rsidR="00FA7E86" w:rsidRPr="007F4364">
              <w:rPr>
                <w:sz w:val="24"/>
                <w:szCs w:val="24"/>
              </w:rPr>
              <w:t>но</w:t>
            </w:r>
            <w:r w:rsidR="00413998" w:rsidRPr="007F4364">
              <w:rPr>
                <w:sz w:val="24"/>
                <w:szCs w:val="24"/>
              </w:rPr>
              <w:t xml:space="preserve"> выполнять </w:t>
            </w:r>
            <w:r w:rsidR="00FA7E86" w:rsidRPr="007F4364">
              <w:rPr>
                <w:sz w:val="24"/>
                <w:szCs w:val="24"/>
              </w:rPr>
              <w:t>отделку карнавальной маски</w:t>
            </w:r>
            <w:r w:rsidR="00413998" w:rsidRPr="007F4364">
              <w:rPr>
                <w:sz w:val="24"/>
                <w:szCs w:val="24"/>
              </w:rPr>
              <w:t>. Осваивать при изготовлении елочной игрушки правила подготов</w:t>
            </w:r>
            <w:r w:rsidR="00FA7E86" w:rsidRPr="007F4364">
              <w:rPr>
                <w:sz w:val="24"/>
                <w:szCs w:val="24"/>
              </w:rPr>
              <w:t>ки скорлупы к работе и технику работ</w:t>
            </w:r>
            <w:r w:rsidR="0095328F" w:rsidRPr="007F4364">
              <w:rPr>
                <w:sz w:val="24"/>
                <w:szCs w:val="24"/>
              </w:rPr>
              <w:t>ы с целой яичной скорлупой. Самостоятель</w:t>
            </w:r>
            <w:r w:rsidR="00FA7E86" w:rsidRPr="007F4364">
              <w:rPr>
                <w:sz w:val="24"/>
                <w:szCs w:val="24"/>
              </w:rPr>
              <w:t>но оформлять готовое изделие. Понимать значимо</w:t>
            </w:r>
            <w:r w:rsidR="0095328F" w:rsidRPr="007F4364">
              <w:rPr>
                <w:sz w:val="24"/>
                <w:szCs w:val="24"/>
              </w:rPr>
              <w:t xml:space="preserve">сть профессиональной </w:t>
            </w:r>
            <w:proofErr w:type="gramStart"/>
            <w:r w:rsidR="0095328F" w:rsidRPr="007F4364">
              <w:rPr>
                <w:sz w:val="24"/>
                <w:szCs w:val="24"/>
              </w:rPr>
              <w:t>деятельности  людей</w:t>
            </w:r>
            <w:proofErr w:type="gramEnd"/>
            <w:r w:rsidR="0095328F" w:rsidRPr="007F4364">
              <w:rPr>
                <w:sz w:val="24"/>
                <w:szCs w:val="24"/>
              </w:rPr>
              <w:t xml:space="preserve">, связанной </w:t>
            </w:r>
            <w:r w:rsidR="00FA7E86" w:rsidRPr="007F4364">
              <w:rPr>
                <w:sz w:val="24"/>
                <w:szCs w:val="24"/>
              </w:rPr>
              <w:t xml:space="preserve">со строительством. Осваивать новые понятия, находить их значение в словаре учебнике и </w:t>
            </w:r>
            <w:proofErr w:type="gramStart"/>
            <w:r w:rsidR="00FA7E86" w:rsidRPr="007F4364">
              <w:rPr>
                <w:sz w:val="24"/>
                <w:szCs w:val="24"/>
              </w:rPr>
              <w:t>др.источниках</w:t>
            </w:r>
            <w:proofErr w:type="gramEnd"/>
            <w:r w:rsidR="00FA7E86" w:rsidRPr="007F4364">
              <w:rPr>
                <w:sz w:val="24"/>
                <w:szCs w:val="24"/>
              </w:rPr>
              <w:t xml:space="preserve"> информации. Составлять рассказ о конструкции избы на основе иллюстрации учебника и собств. Наблюдений. Сравнивать ее с домами, </w:t>
            </w:r>
            <w:r w:rsidR="00A66CA5" w:rsidRPr="007F4364">
              <w:rPr>
                <w:sz w:val="24"/>
                <w:szCs w:val="24"/>
              </w:rPr>
              <w:t xml:space="preserve">которые </w:t>
            </w:r>
            <w:r w:rsidR="00FA7E86" w:rsidRPr="007F4364">
              <w:rPr>
                <w:sz w:val="24"/>
                <w:szCs w:val="24"/>
              </w:rPr>
              <w:t>строятся в местности проживания.</w:t>
            </w:r>
          </w:p>
        </w:tc>
      </w:tr>
      <w:tr w:rsidR="00FA7E86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6" w:rsidRPr="007F4364" w:rsidRDefault="00FA7E86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6" w:rsidRPr="007F4364" w:rsidRDefault="00FA7E86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 xml:space="preserve">В доме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6" w:rsidRPr="007F4364" w:rsidRDefault="00FA7E86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Традиции оформления русской избы. Поверья.</w:t>
            </w:r>
          </w:p>
          <w:p w:rsidR="00FA7E86" w:rsidRPr="007F4364" w:rsidRDefault="00FA7E86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Проект:  «</w:t>
            </w:r>
            <w:proofErr w:type="gramEnd"/>
            <w:r w:rsidRPr="007F4364">
              <w:rPr>
                <w:rStyle w:val="FontStyle21"/>
                <w:sz w:val="24"/>
                <w:szCs w:val="24"/>
                <w:lang w:eastAsia="en-US"/>
              </w:rPr>
              <w:t>Убранство избы»</w:t>
            </w:r>
          </w:p>
          <w:p w:rsidR="00FA7E86" w:rsidRPr="007F4364" w:rsidRDefault="00FA7E86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</w:t>
            </w:r>
            <w:r w:rsidRPr="007F4364">
              <w:rPr>
                <w:sz w:val="24"/>
                <w:szCs w:val="24"/>
                <w:lang w:eastAsia="en-US"/>
              </w:rPr>
              <w:t>качество. Украшение дома ткаными изделиями.</w:t>
            </w:r>
          </w:p>
          <w:p w:rsidR="00FA7E86" w:rsidRPr="007F4364" w:rsidRDefault="00FA7E86" w:rsidP="007F4364">
            <w:pPr>
              <w:ind w:right="14"/>
              <w:contextualSpacing/>
              <w:rPr>
                <w:rStyle w:val="FontStyle21"/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Мебель, традиционная для русской избы.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1C" w:rsidRPr="007F4364" w:rsidRDefault="00FA7E86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Осуществлять поиск информации и сравнивать традиции убранства жилищ, поверья и правила приема гостей у разных народов. Осваивать правила работы с циркулем. Использовать циркуль для выполнения разметки деталей изделия. Соблюдать правила безопасной работы с циркулем. Вырезать круги при помощи ножниц. Применять при изготовлении помпона умения работать с </w:t>
            </w:r>
            <w:proofErr w:type="gramStart"/>
            <w:r w:rsidRPr="007F4364">
              <w:rPr>
                <w:sz w:val="24"/>
                <w:szCs w:val="24"/>
              </w:rPr>
              <w:t>нитками(</w:t>
            </w:r>
            <w:proofErr w:type="gramEnd"/>
            <w:r w:rsidRPr="007F4364">
              <w:rPr>
                <w:sz w:val="24"/>
                <w:szCs w:val="24"/>
              </w:rPr>
              <w:t xml:space="preserve">наматывать, завязывать, разрезать). Оформлять изделия по собственному замыслу. </w:t>
            </w:r>
          </w:p>
          <w:p w:rsidR="00FA7E86" w:rsidRPr="007F4364" w:rsidRDefault="007B4F1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lastRenderedPageBreak/>
              <w:t>В</w:t>
            </w:r>
            <w:r w:rsidR="00FA7E86" w:rsidRPr="007F4364">
              <w:rPr>
                <w:sz w:val="24"/>
                <w:szCs w:val="24"/>
              </w:rPr>
              <w:t>ыделять основные эл-ты убранства избы, сравнивать убранство русской избы с убранством тр</w:t>
            </w:r>
            <w:r w:rsidRPr="007F4364">
              <w:rPr>
                <w:sz w:val="24"/>
                <w:szCs w:val="24"/>
              </w:rPr>
              <w:t>адиционно</w:t>
            </w:r>
            <w:r w:rsidR="00FA7E86" w:rsidRPr="007F4364">
              <w:rPr>
                <w:sz w:val="24"/>
                <w:szCs w:val="24"/>
              </w:rPr>
              <w:t xml:space="preserve">го для данного региона жилища. Составлять рассказ об устройстве печи, печной утвари, мат-лах, инструментах и приспособлениях, использ-ых печником для кладки печи. Анали-ть конструкцию изделия по </w:t>
            </w:r>
            <w:proofErr w:type="gramStart"/>
            <w:r w:rsidR="00FA7E86" w:rsidRPr="007F4364">
              <w:rPr>
                <w:sz w:val="24"/>
                <w:szCs w:val="24"/>
              </w:rPr>
              <w:t>иллюстр.учебника</w:t>
            </w:r>
            <w:proofErr w:type="gramEnd"/>
            <w:r w:rsidR="00FA7E86" w:rsidRPr="007F4364">
              <w:rPr>
                <w:sz w:val="24"/>
                <w:szCs w:val="24"/>
              </w:rPr>
              <w:t>, выделять детали, определять инструменты, необх.длявып-я работы. Составлять сам-но план выполнения работы. Использовать умения работать с пластилином, орг-ть свое рабочее место. Оформлять изделие по собств. замыслу</w:t>
            </w:r>
          </w:p>
          <w:p w:rsidR="00FA7E86" w:rsidRPr="007F4364" w:rsidRDefault="00FA7E86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Наблюдать, анализировать структуру ткани, находить уток и основу, опред-</w:t>
            </w:r>
            <w:proofErr w:type="gramStart"/>
            <w:r w:rsidRPr="007F4364">
              <w:rPr>
                <w:sz w:val="24"/>
                <w:szCs w:val="24"/>
              </w:rPr>
              <w:t>ть  виды</w:t>
            </w:r>
            <w:proofErr w:type="gramEnd"/>
            <w:r w:rsidRPr="007F4364">
              <w:rPr>
                <w:sz w:val="24"/>
                <w:szCs w:val="24"/>
              </w:rPr>
              <w:t xml:space="preserve"> переплетений. Осваивать переплетение полосок бумаги. Вып-ть разметку деталей по линейке, раскрой деталей, соблюдать правила безопасной работы. Создавать узор по своему замыслу.</w:t>
            </w:r>
          </w:p>
          <w:p w:rsidR="00FA7E86" w:rsidRPr="007F4364" w:rsidRDefault="00FA7E86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Осуществлять поиск </w:t>
            </w:r>
            <w:proofErr w:type="gramStart"/>
            <w:r w:rsidRPr="007F4364">
              <w:rPr>
                <w:sz w:val="24"/>
                <w:szCs w:val="24"/>
              </w:rPr>
              <w:t>инф.о</w:t>
            </w:r>
            <w:proofErr w:type="gramEnd"/>
            <w:r w:rsidRPr="007F4364">
              <w:rPr>
                <w:sz w:val="24"/>
                <w:szCs w:val="24"/>
              </w:rPr>
              <w:t xml:space="preserve"> мебели и сравнивать ее с традиц. Анализировать конструкции стола и скамейки. Определять детали, </w:t>
            </w:r>
            <w:proofErr w:type="gramStart"/>
            <w:r w:rsidRPr="007F4364">
              <w:rPr>
                <w:sz w:val="24"/>
                <w:szCs w:val="24"/>
              </w:rPr>
              <w:t>необх.для</w:t>
            </w:r>
            <w:proofErr w:type="gramEnd"/>
            <w:r w:rsidRPr="007F4364">
              <w:rPr>
                <w:sz w:val="24"/>
                <w:szCs w:val="24"/>
              </w:rPr>
              <w:t xml:space="preserve"> их приготовления. Соблюдать послед-ть операций при конструир-ии. Использ-ть умения работать с бумагой, ножницами. Сам-но составлять комп-ю и презентовать ее. Сам-ноорг-ть свою деят-ть. Овладевать способами экономного расходования мат-лов. Соблюдать технологию изгот-я изделий. </w:t>
            </w:r>
          </w:p>
        </w:tc>
      </w:tr>
      <w:tr w:rsidR="007B4F1C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1C" w:rsidRPr="007F4364" w:rsidRDefault="007B4F1C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1C" w:rsidRPr="007F4364" w:rsidRDefault="007B4F1C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 xml:space="preserve">Народный костюм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1C" w:rsidRPr="007F4364" w:rsidRDefault="007B4F1C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Национальный костюм и особенности его украшения.</w:t>
            </w:r>
          </w:p>
          <w:p w:rsidR="007B4F1C" w:rsidRPr="007F4364" w:rsidRDefault="007B4F1C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Создание национального костюма.</w:t>
            </w:r>
          </w:p>
          <w:p w:rsidR="007B4F1C" w:rsidRPr="007F4364" w:rsidRDefault="007B4F1C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Строчки косых стежков.</w:t>
            </w:r>
          </w:p>
          <w:p w:rsidR="007B4F1C" w:rsidRPr="007F4364" w:rsidRDefault="007B4F1C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Виды швов и стежков для вышивания.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1C" w:rsidRPr="007F4364" w:rsidRDefault="007B4F1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Искать и отбирать инф-ю о </w:t>
            </w:r>
            <w:proofErr w:type="gramStart"/>
            <w:r w:rsidRPr="007F4364">
              <w:rPr>
                <w:sz w:val="24"/>
                <w:szCs w:val="24"/>
              </w:rPr>
              <w:t>нац.костюмах</w:t>
            </w:r>
            <w:proofErr w:type="gramEnd"/>
            <w:r w:rsidRPr="007F4364">
              <w:rPr>
                <w:sz w:val="24"/>
                <w:szCs w:val="24"/>
              </w:rPr>
              <w:t xml:space="preserve"> народов России. Сравнивать и находить общее и различное в </w:t>
            </w:r>
            <w:proofErr w:type="gramStart"/>
            <w:r w:rsidRPr="007F4364">
              <w:rPr>
                <w:sz w:val="24"/>
                <w:szCs w:val="24"/>
              </w:rPr>
              <w:t>нац.костюмах</w:t>
            </w:r>
            <w:proofErr w:type="gramEnd"/>
            <w:r w:rsidRPr="007F4364">
              <w:rPr>
                <w:sz w:val="24"/>
                <w:szCs w:val="24"/>
              </w:rPr>
              <w:t>. Исследовать особ-ти</w:t>
            </w:r>
            <w:r w:rsidR="00ED2FC7">
              <w:rPr>
                <w:sz w:val="24"/>
                <w:szCs w:val="24"/>
              </w:rPr>
              <w:t xml:space="preserve"> </w:t>
            </w:r>
            <w:proofErr w:type="gramStart"/>
            <w:r w:rsidRPr="007F4364">
              <w:rPr>
                <w:sz w:val="24"/>
                <w:szCs w:val="24"/>
              </w:rPr>
              <w:t>нац.костюма</w:t>
            </w:r>
            <w:proofErr w:type="gramEnd"/>
            <w:r w:rsidRPr="007F4364">
              <w:rPr>
                <w:sz w:val="24"/>
                <w:szCs w:val="24"/>
              </w:rPr>
              <w:t xml:space="preserve"> региона и соотносить их с природными условиями региона(мат-лы, цвет, узор). Исследовать виды, свойства и состав тканей. Определять по внешним признакам вид тканей из </w:t>
            </w:r>
            <w:proofErr w:type="gramStart"/>
            <w:r w:rsidRPr="007F4364">
              <w:rPr>
                <w:sz w:val="24"/>
                <w:szCs w:val="24"/>
              </w:rPr>
              <w:t>натур.волокон</w:t>
            </w:r>
            <w:proofErr w:type="gramEnd"/>
            <w:r w:rsidRPr="007F4364">
              <w:rPr>
                <w:sz w:val="24"/>
                <w:szCs w:val="24"/>
              </w:rPr>
              <w:t>.</w:t>
            </w:r>
          </w:p>
          <w:p w:rsidR="000011BE" w:rsidRPr="007F4364" w:rsidRDefault="007B4F1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Анализировать летали праздничного женского головного убора и прически. Выполнять аппликацию на основе мат-ла учебника с учетом </w:t>
            </w:r>
            <w:proofErr w:type="gramStart"/>
            <w:r w:rsidRPr="007F4364">
              <w:rPr>
                <w:sz w:val="24"/>
                <w:szCs w:val="24"/>
              </w:rPr>
              <w:t>нац.традиций</w:t>
            </w:r>
            <w:proofErr w:type="gramEnd"/>
            <w:r w:rsidRPr="007F4364">
              <w:rPr>
                <w:sz w:val="24"/>
                <w:szCs w:val="24"/>
              </w:rPr>
              <w:t xml:space="preserve">. Осваивать приемы плетения косички в 3 нити. Искать и отбирать </w:t>
            </w:r>
            <w:proofErr w:type="gramStart"/>
            <w:r w:rsidRPr="007F4364">
              <w:rPr>
                <w:sz w:val="24"/>
                <w:szCs w:val="24"/>
              </w:rPr>
              <w:t>инф.о</w:t>
            </w:r>
            <w:proofErr w:type="gramEnd"/>
            <w:r w:rsidRPr="007F4364">
              <w:rPr>
                <w:sz w:val="24"/>
                <w:szCs w:val="24"/>
              </w:rPr>
              <w:t xml:space="preserve"> нац. Костюмах России. Сравнивать и находить общее и раздичное в женском и мужском </w:t>
            </w:r>
            <w:proofErr w:type="gramStart"/>
            <w:r w:rsidRPr="007F4364">
              <w:rPr>
                <w:sz w:val="24"/>
                <w:szCs w:val="24"/>
              </w:rPr>
              <w:t>нац.костюмах</w:t>
            </w:r>
            <w:proofErr w:type="gramEnd"/>
            <w:r w:rsidRPr="007F4364">
              <w:rPr>
                <w:sz w:val="24"/>
                <w:szCs w:val="24"/>
              </w:rPr>
              <w:t>. исследовать о</w:t>
            </w:r>
            <w:r w:rsidR="000011BE" w:rsidRPr="007F4364">
              <w:rPr>
                <w:sz w:val="24"/>
                <w:szCs w:val="24"/>
              </w:rPr>
              <w:t>соб-тинац.костюма своего края.</w:t>
            </w:r>
            <w:r w:rsidRPr="007F4364">
              <w:rPr>
                <w:sz w:val="24"/>
                <w:szCs w:val="24"/>
              </w:rPr>
              <w:t xml:space="preserve"> Осваивать правила разметки ткани, изготавливать выкройки, размечать ткань с </w:t>
            </w:r>
            <w:proofErr w:type="gramStart"/>
            <w:r w:rsidRPr="007F4364">
              <w:rPr>
                <w:sz w:val="24"/>
                <w:szCs w:val="24"/>
              </w:rPr>
              <w:t>пом.шаблона</w:t>
            </w:r>
            <w:proofErr w:type="gramEnd"/>
            <w:r w:rsidRPr="007F4364">
              <w:rPr>
                <w:sz w:val="24"/>
                <w:szCs w:val="24"/>
              </w:rPr>
              <w:t xml:space="preserve">. моделировать народные костюмы на основе аппликации из ткани. </w:t>
            </w:r>
          </w:p>
          <w:p w:rsidR="007B4F1C" w:rsidRPr="007F4364" w:rsidRDefault="007B4F1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Осваивать строчку косых стежков. Использ.правила работы с иглой, орг-</w:t>
            </w:r>
            <w:proofErr w:type="gramStart"/>
            <w:r w:rsidRPr="007F4364">
              <w:rPr>
                <w:sz w:val="24"/>
                <w:szCs w:val="24"/>
              </w:rPr>
              <w:t>тьраб.место</w:t>
            </w:r>
            <w:proofErr w:type="gramEnd"/>
            <w:r w:rsidRPr="007F4364">
              <w:rPr>
                <w:sz w:val="24"/>
                <w:szCs w:val="24"/>
              </w:rPr>
              <w:t xml:space="preserve">.выполнять разметку ткани по шаблону , изгот-ть выкройку. Вып-ть строчку косых стежков. Использ-ть умение пришивать пуговицы разными способами. Контролировать и корректировать послед-ть выполнения работы. Оценивать работу. </w:t>
            </w:r>
          </w:p>
          <w:p w:rsidR="007B4F1C" w:rsidRPr="007F4364" w:rsidRDefault="007B4F1C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Исследовать способы украшения изделий при помощи вышивки. Осваивать технологию вып-я </w:t>
            </w:r>
            <w:r w:rsidRPr="007F4364">
              <w:rPr>
                <w:sz w:val="24"/>
                <w:szCs w:val="24"/>
              </w:rPr>
              <w:lastRenderedPageBreak/>
              <w:t xml:space="preserve">тамбурного шва, использовать пяльцы для вышивания. Переносить на ткань рисунок при помощи </w:t>
            </w:r>
            <w:proofErr w:type="gramStart"/>
            <w:r w:rsidRPr="007F4364">
              <w:rPr>
                <w:sz w:val="24"/>
                <w:szCs w:val="24"/>
              </w:rPr>
              <w:t>копир.бумаги</w:t>
            </w:r>
            <w:proofErr w:type="gramEnd"/>
            <w:r w:rsidRPr="007F4364">
              <w:rPr>
                <w:sz w:val="24"/>
                <w:szCs w:val="24"/>
              </w:rPr>
              <w:t>. Использовать тамбурные стежки для украшения салфетки. Применять и соблюдать правила с иглой, орг-ть</w:t>
            </w:r>
            <w:r w:rsidR="0023174B">
              <w:rPr>
                <w:sz w:val="24"/>
                <w:szCs w:val="24"/>
              </w:rPr>
              <w:t xml:space="preserve"> </w:t>
            </w:r>
            <w:proofErr w:type="gramStart"/>
            <w:r w:rsidRPr="007F4364">
              <w:rPr>
                <w:sz w:val="24"/>
                <w:szCs w:val="24"/>
              </w:rPr>
              <w:t>раб.место</w:t>
            </w:r>
            <w:proofErr w:type="gramEnd"/>
            <w:r w:rsidRPr="007F4364">
              <w:rPr>
                <w:sz w:val="24"/>
                <w:szCs w:val="24"/>
              </w:rPr>
              <w:t>. Использовать мат-л учебника для составления рассказа и презентации изделия.</w:t>
            </w:r>
          </w:p>
        </w:tc>
      </w:tr>
      <w:tr w:rsidR="000011BE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E" w:rsidRPr="007F4364" w:rsidRDefault="000011BE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E" w:rsidRPr="007F4364" w:rsidRDefault="000011BE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 xml:space="preserve">Человек и 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E" w:rsidRPr="007F4364" w:rsidRDefault="000011BE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Рыболовство.</w:t>
            </w:r>
          </w:p>
          <w:p w:rsidR="000011BE" w:rsidRPr="007F4364" w:rsidRDefault="000011BE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Проект «Аквариум»</w:t>
            </w:r>
          </w:p>
          <w:p w:rsidR="000011BE" w:rsidRPr="007F4364" w:rsidRDefault="000011BE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Полуобъёмная аппликация.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E" w:rsidRPr="007F4364" w:rsidRDefault="000011BE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Искать и отбирать нужную </w:t>
            </w:r>
            <w:proofErr w:type="gramStart"/>
            <w:r w:rsidRPr="007F4364">
              <w:rPr>
                <w:sz w:val="24"/>
                <w:szCs w:val="24"/>
              </w:rPr>
              <w:t>инф.из</w:t>
            </w:r>
            <w:proofErr w:type="gramEnd"/>
            <w:r w:rsidRPr="007F4364">
              <w:rPr>
                <w:sz w:val="24"/>
                <w:szCs w:val="24"/>
              </w:rPr>
              <w:t xml:space="preserve"> учебника. Составлять рассказ о рыболовстве и объяснять назначение инструментов и приспособлений для рыбной ловли. Объяснять значение воды для жизни. Делать выводы о значении воды в жизни человека.</w:t>
            </w:r>
          </w:p>
          <w:p w:rsidR="000011BE" w:rsidRPr="007F4364" w:rsidRDefault="000011BE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Составлять рассказ об </w:t>
            </w:r>
            <w:proofErr w:type="gramStart"/>
            <w:r w:rsidRPr="007F4364">
              <w:rPr>
                <w:sz w:val="24"/>
                <w:szCs w:val="24"/>
              </w:rPr>
              <w:t>аквар.рыбках</w:t>
            </w:r>
            <w:proofErr w:type="gramEnd"/>
            <w:r w:rsidRPr="007F4364">
              <w:rPr>
                <w:sz w:val="24"/>
                <w:szCs w:val="24"/>
              </w:rPr>
              <w:t>. Распределяться на группы, ставить цель, обсуждать план изготовления изд. Анализ-ть пункты плана, распределять работу по их выполнению. Орг-</w:t>
            </w:r>
            <w:proofErr w:type="gramStart"/>
            <w:r w:rsidRPr="007F4364">
              <w:rPr>
                <w:sz w:val="24"/>
                <w:szCs w:val="24"/>
              </w:rPr>
              <w:t>тьраб.место</w:t>
            </w:r>
            <w:proofErr w:type="gramEnd"/>
            <w:r w:rsidRPr="007F4364">
              <w:rPr>
                <w:sz w:val="24"/>
                <w:szCs w:val="24"/>
              </w:rPr>
              <w:t xml:space="preserve">, рац-но размещать материалы и инструменты для аппликации. Определять и и отбирать </w:t>
            </w:r>
            <w:proofErr w:type="gramStart"/>
            <w:r w:rsidRPr="007F4364">
              <w:rPr>
                <w:sz w:val="24"/>
                <w:szCs w:val="24"/>
              </w:rPr>
              <w:t>прир.мат</w:t>
            </w:r>
            <w:proofErr w:type="gramEnd"/>
            <w:r w:rsidRPr="007F4364">
              <w:rPr>
                <w:sz w:val="24"/>
                <w:szCs w:val="24"/>
              </w:rPr>
              <w:t xml:space="preserve">-лы для вып-я апплик.рыбок по форме, цвету и фактуре. Составлять композицию из </w:t>
            </w:r>
            <w:proofErr w:type="gramStart"/>
            <w:r w:rsidRPr="007F4364">
              <w:rPr>
                <w:sz w:val="24"/>
                <w:szCs w:val="24"/>
              </w:rPr>
              <w:t>прир.мат</w:t>
            </w:r>
            <w:proofErr w:type="gramEnd"/>
            <w:r w:rsidRPr="007F4364">
              <w:rPr>
                <w:sz w:val="24"/>
                <w:szCs w:val="24"/>
              </w:rPr>
              <w:t xml:space="preserve">-лов. Осваивать технику создания полуобъемной аппликации, использовать умения </w:t>
            </w:r>
            <w:proofErr w:type="gramStart"/>
            <w:r w:rsidRPr="007F4364">
              <w:rPr>
                <w:sz w:val="24"/>
                <w:szCs w:val="24"/>
              </w:rPr>
              <w:t>раб.с</w:t>
            </w:r>
            <w:proofErr w:type="gramEnd"/>
            <w:r w:rsidRPr="007F4364">
              <w:rPr>
                <w:sz w:val="24"/>
                <w:szCs w:val="24"/>
              </w:rPr>
              <w:t xml:space="preserve"> бумагой и способы придания ей объема. Анализировать о</w:t>
            </w:r>
            <w:r w:rsidR="002F4B55" w:rsidRPr="007F4364">
              <w:rPr>
                <w:sz w:val="24"/>
                <w:szCs w:val="24"/>
              </w:rPr>
              <w:t>бразец, опред-ть мат-лы и инструмен</w:t>
            </w:r>
            <w:r w:rsidRPr="007F4364">
              <w:rPr>
                <w:sz w:val="24"/>
                <w:szCs w:val="24"/>
              </w:rPr>
              <w:t xml:space="preserve">ты, </w:t>
            </w:r>
            <w:proofErr w:type="gramStart"/>
            <w:r w:rsidRPr="007F4364">
              <w:rPr>
                <w:sz w:val="24"/>
                <w:szCs w:val="24"/>
              </w:rPr>
              <w:t>необх.длявып</w:t>
            </w:r>
            <w:proofErr w:type="gramEnd"/>
            <w:r w:rsidRPr="007F4364">
              <w:rPr>
                <w:sz w:val="24"/>
                <w:szCs w:val="24"/>
              </w:rPr>
              <w:t xml:space="preserve">-я работы, определять особ-ти технологии  соединения деталей в </w:t>
            </w:r>
            <w:r w:rsidR="002F4B55" w:rsidRPr="007F4364">
              <w:rPr>
                <w:sz w:val="24"/>
                <w:szCs w:val="24"/>
              </w:rPr>
              <w:t>полу объёмной</w:t>
            </w:r>
            <w:r w:rsidRPr="007F4364">
              <w:rPr>
                <w:sz w:val="24"/>
                <w:szCs w:val="24"/>
              </w:rPr>
              <w:t xml:space="preserve"> аппликации. Заполнять с </w:t>
            </w:r>
            <w:proofErr w:type="gramStart"/>
            <w:r w:rsidRPr="007F4364">
              <w:rPr>
                <w:sz w:val="24"/>
                <w:szCs w:val="24"/>
              </w:rPr>
              <w:t>пом.учителятехнологич</w:t>
            </w:r>
            <w:proofErr w:type="gramEnd"/>
            <w:r w:rsidRPr="007F4364">
              <w:rPr>
                <w:sz w:val="24"/>
                <w:szCs w:val="24"/>
              </w:rPr>
              <w:t xml:space="preserve"> карту, определять основные этапы изгот-я изделия. Осущ-ть контроль и корректировку своейдеят-ти. По заданным критериям оценивать работу одноклассника. </w:t>
            </w:r>
          </w:p>
        </w:tc>
      </w:tr>
      <w:tr w:rsidR="002F4B55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 xml:space="preserve">Человек и воздух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Птица счастья.</w:t>
            </w:r>
          </w:p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Использование силы ветра человеком</w:t>
            </w:r>
          </w:p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Флюгер и его назначение.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Искать инф-ю о т</w:t>
            </w:r>
            <w:r w:rsidR="008633D6" w:rsidRPr="007F4364">
              <w:rPr>
                <w:sz w:val="24"/>
                <w:szCs w:val="24"/>
              </w:rPr>
              <w:t xml:space="preserve">радициях использования символичных </w:t>
            </w:r>
            <w:r w:rsidRPr="007F4364">
              <w:rPr>
                <w:sz w:val="24"/>
                <w:szCs w:val="24"/>
              </w:rPr>
              <w:t xml:space="preserve">птиц счастья в культуре разных народов. Объяснять значение </w:t>
            </w:r>
            <w:r w:rsidR="004A559D" w:rsidRPr="007F4364">
              <w:rPr>
                <w:sz w:val="24"/>
                <w:szCs w:val="24"/>
              </w:rPr>
              <w:t xml:space="preserve">понятия «оберег», искать </w:t>
            </w:r>
            <w:proofErr w:type="gramStart"/>
            <w:r w:rsidR="004A559D" w:rsidRPr="007F4364">
              <w:rPr>
                <w:sz w:val="24"/>
                <w:szCs w:val="24"/>
              </w:rPr>
              <w:t xml:space="preserve">традиционные </w:t>
            </w:r>
            <w:r w:rsidRPr="007F4364">
              <w:rPr>
                <w:sz w:val="24"/>
                <w:szCs w:val="24"/>
              </w:rPr>
              <w:t xml:space="preserve"> для</w:t>
            </w:r>
            <w:proofErr w:type="gramEnd"/>
            <w:r w:rsidRPr="007F4364">
              <w:rPr>
                <w:sz w:val="24"/>
                <w:szCs w:val="24"/>
              </w:rPr>
              <w:t xml:space="preserve"> данного региона фольклорные произведения. Осваивать способы работы с бумагой – сгибание, складывание. Осваивать приемы складывания изделий техникой оригами. Сам-но планировать сво</w:t>
            </w:r>
            <w:r w:rsidR="008633D6" w:rsidRPr="007F4364">
              <w:rPr>
                <w:sz w:val="24"/>
                <w:szCs w:val="24"/>
              </w:rPr>
              <w:t>ю работу. Составлять план изготовлени</w:t>
            </w:r>
            <w:r w:rsidRPr="007F4364">
              <w:rPr>
                <w:sz w:val="24"/>
                <w:szCs w:val="24"/>
              </w:rPr>
              <w:t>я изде</w:t>
            </w:r>
            <w:r w:rsidR="008633D6" w:rsidRPr="007F4364">
              <w:rPr>
                <w:sz w:val="24"/>
                <w:szCs w:val="24"/>
              </w:rPr>
              <w:t xml:space="preserve">лия с опорой на </w:t>
            </w:r>
            <w:proofErr w:type="gramStart"/>
            <w:r w:rsidR="008633D6" w:rsidRPr="007F4364">
              <w:rPr>
                <w:sz w:val="24"/>
                <w:szCs w:val="24"/>
              </w:rPr>
              <w:t>план ,контролирова</w:t>
            </w:r>
            <w:r w:rsidRPr="007F4364">
              <w:rPr>
                <w:sz w:val="24"/>
                <w:szCs w:val="24"/>
              </w:rPr>
              <w:t>ть</w:t>
            </w:r>
            <w:proofErr w:type="gramEnd"/>
            <w:r w:rsidRPr="007F4364">
              <w:rPr>
                <w:sz w:val="24"/>
                <w:szCs w:val="24"/>
              </w:rPr>
              <w:t xml:space="preserve"> и корректировать свою работу . Оценивать свою работу и работу других по заданным критериям. </w:t>
            </w:r>
          </w:p>
          <w:p w:rsidR="002F4B55" w:rsidRPr="007F4364" w:rsidRDefault="002F4B55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Наб</w:t>
            </w:r>
            <w:r w:rsidR="0090772C" w:rsidRPr="007F4364">
              <w:rPr>
                <w:sz w:val="24"/>
                <w:szCs w:val="24"/>
              </w:rPr>
              <w:t xml:space="preserve">людать за природными явлениями в воздушном </w:t>
            </w:r>
            <w:r w:rsidRPr="007F4364">
              <w:rPr>
                <w:sz w:val="24"/>
                <w:szCs w:val="24"/>
              </w:rPr>
              <w:t>прос</w:t>
            </w:r>
            <w:r w:rsidR="0090772C" w:rsidRPr="007F4364">
              <w:rPr>
                <w:sz w:val="24"/>
                <w:szCs w:val="24"/>
              </w:rPr>
              <w:t xml:space="preserve">транстве. Искать и обобщать информацию </w:t>
            </w:r>
            <w:r w:rsidRPr="007F4364">
              <w:rPr>
                <w:sz w:val="24"/>
                <w:szCs w:val="24"/>
              </w:rPr>
              <w:t>о воздухе, ветре, проводить эксперимент по определению скорости и направления ветра. Осмыслять важность использования ветра человеком. Составлять рассказ о способах использования ветра человеком. Анализировать готовую модель, выбирать необходимые для ее изгот</w:t>
            </w:r>
            <w:r w:rsidR="00F56F3F" w:rsidRPr="007F4364">
              <w:rPr>
                <w:sz w:val="24"/>
                <w:szCs w:val="24"/>
              </w:rPr>
              <w:t>овления материа</w:t>
            </w:r>
            <w:r w:rsidRPr="007F4364">
              <w:rPr>
                <w:sz w:val="24"/>
                <w:szCs w:val="24"/>
              </w:rPr>
              <w:t xml:space="preserve">лы и инструменты, определять приемы </w:t>
            </w:r>
            <w:r w:rsidR="004D1BBD" w:rsidRPr="007F4364">
              <w:rPr>
                <w:sz w:val="24"/>
                <w:szCs w:val="24"/>
              </w:rPr>
              <w:t>и способы изготовления. Организова</w:t>
            </w:r>
            <w:r w:rsidRPr="007F4364">
              <w:rPr>
                <w:sz w:val="24"/>
                <w:szCs w:val="24"/>
              </w:rPr>
              <w:t xml:space="preserve">ть рабочее место, соблюдать правила работы ножницами. Сост. рассказ </w:t>
            </w:r>
            <w:r w:rsidRPr="007F4364">
              <w:rPr>
                <w:sz w:val="24"/>
                <w:szCs w:val="24"/>
              </w:rPr>
              <w:lastRenderedPageBreak/>
              <w:t>о назначении и истории флюгера, его конструктивных особ</w:t>
            </w:r>
            <w:r w:rsidR="00FD112E" w:rsidRPr="007F4364">
              <w:rPr>
                <w:sz w:val="24"/>
                <w:szCs w:val="24"/>
              </w:rPr>
              <w:t>енностях и материалах, использовать материа</w:t>
            </w:r>
            <w:r w:rsidRPr="007F4364">
              <w:rPr>
                <w:sz w:val="24"/>
                <w:szCs w:val="24"/>
              </w:rPr>
              <w:t>лы учебника и собств</w:t>
            </w:r>
            <w:r w:rsidR="00FD112E" w:rsidRPr="007F4364">
              <w:rPr>
                <w:sz w:val="24"/>
                <w:szCs w:val="24"/>
              </w:rPr>
              <w:t xml:space="preserve">енные </w:t>
            </w:r>
            <w:r w:rsidRPr="007F4364">
              <w:rPr>
                <w:sz w:val="24"/>
                <w:szCs w:val="24"/>
              </w:rPr>
              <w:t xml:space="preserve">знания. Исследовать свойства фольги, возможности ее применения, сравнивать ее свойства со свойствами других видов бумаги. Анализировать </w:t>
            </w:r>
            <w:r w:rsidR="008675B4" w:rsidRPr="007F4364">
              <w:rPr>
                <w:sz w:val="24"/>
                <w:szCs w:val="24"/>
              </w:rPr>
              <w:t>образец изделия, определять материа</w:t>
            </w:r>
            <w:r w:rsidRPr="007F4364">
              <w:rPr>
                <w:sz w:val="24"/>
                <w:szCs w:val="24"/>
              </w:rPr>
              <w:t xml:space="preserve">лы и </w:t>
            </w:r>
            <w:proofErr w:type="gramStart"/>
            <w:r w:rsidRPr="007F4364">
              <w:rPr>
                <w:sz w:val="24"/>
                <w:szCs w:val="24"/>
              </w:rPr>
              <w:t>инструменты .</w:t>
            </w:r>
            <w:proofErr w:type="gramEnd"/>
            <w:r w:rsidRPr="007F4364">
              <w:rPr>
                <w:sz w:val="24"/>
                <w:szCs w:val="24"/>
              </w:rPr>
              <w:t xml:space="preserve"> Составлять план работы по изготовлению изделия, соотносить план рабо</w:t>
            </w:r>
            <w:r w:rsidR="006C2DCA" w:rsidRPr="007F4364">
              <w:rPr>
                <w:sz w:val="24"/>
                <w:szCs w:val="24"/>
              </w:rPr>
              <w:t xml:space="preserve">ты с технологической </w:t>
            </w:r>
            <w:r w:rsidRPr="007F4364">
              <w:rPr>
                <w:sz w:val="24"/>
                <w:szCs w:val="24"/>
              </w:rPr>
              <w:t>картой. Осваивать способ соединения деталей при помощи скрепки. Сам-но выполнять раскрой и отделку изделия. Д</w:t>
            </w:r>
            <w:r w:rsidR="006C2DCA" w:rsidRPr="007F4364">
              <w:rPr>
                <w:sz w:val="24"/>
                <w:szCs w:val="24"/>
              </w:rPr>
              <w:t>елать выводы о значении использу</w:t>
            </w:r>
            <w:r w:rsidRPr="007F4364">
              <w:rPr>
                <w:sz w:val="24"/>
                <w:szCs w:val="24"/>
              </w:rPr>
              <w:t>я силы ветра человеком.</w:t>
            </w:r>
          </w:p>
        </w:tc>
      </w:tr>
      <w:tr w:rsidR="002F4B55" w:rsidRPr="007F4364" w:rsidTr="007F43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 xml:space="preserve">Человек и информация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Книгопечатание. Способы создания книги.</w:t>
            </w:r>
          </w:p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Поиск информации в Интернете.</w:t>
            </w:r>
          </w:p>
          <w:p w:rsidR="002F4B55" w:rsidRPr="007F4364" w:rsidRDefault="002F4B55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Конференция для учащихся «Что я узнал во 2 классе?»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5" w:rsidRPr="007F4364" w:rsidRDefault="002F4B55" w:rsidP="007F43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 xml:space="preserve">Составлять рассказ об истории книгопечатания, о способах изготовления книг, о первопечатнике И.Федорове. Делать выводы о значении книг. Анализировать различные виды книг и определять </w:t>
            </w:r>
            <w:r w:rsidR="0090772C" w:rsidRPr="007F4364">
              <w:rPr>
                <w:sz w:val="24"/>
                <w:szCs w:val="24"/>
              </w:rPr>
              <w:t>особеннос</w:t>
            </w:r>
            <w:r w:rsidRPr="007F4364">
              <w:rPr>
                <w:sz w:val="24"/>
                <w:szCs w:val="24"/>
              </w:rPr>
              <w:t xml:space="preserve">ти их оформления. </w:t>
            </w:r>
            <w:proofErr w:type="gramStart"/>
            <w:r w:rsidRPr="007F4364">
              <w:rPr>
                <w:sz w:val="24"/>
                <w:szCs w:val="24"/>
              </w:rPr>
              <w:t>Осваивать  и</w:t>
            </w:r>
            <w:proofErr w:type="gramEnd"/>
            <w:r w:rsidRPr="007F4364">
              <w:rPr>
                <w:sz w:val="24"/>
                <w:szCs w:val="24"/>
              </w:rPr>
              <w:t xml:space="preserve"> использовать правила разметки деталей по линейке. Осваивать вклейку страницы и сгиб при помощи клапанов. Сам-но составлять план изготовления изделия по текстовому и слайдовому плану. </w:t>
            </w:r>
            <w:proofErr w:type="gramStart"/>
            <w:r w:rsidRPr="007F4364">
              <w:rPr>
                <w:sz w:val="24"/>
                <w:szCs w:val="24"/>
              </w:rPr>
              <w:t>Создавать  книжку</w:t>
            </w:r>
            <w:proofErr w:type="gramEnd"/>
            <w:r w:rsidRPr="007F4364">
              <w:rPr>
                <w:sz w:val="24"/>
                <w:szCs w:val="24"/>
              </w:rPr>
              <w:t>-ширму и использовать ее как папку своих достижений. От</w:t>
            </w:r>
            <w:r w:rsidR="00D15E29" w:rsidRPr="007F4364">
              <w:rPr>
                <w:sz w:val="24"/>
                <w:szCs w:val="24"/>
              </w:rPr>
              <w:t xml:space="preserve">бирать для ее наполнения собственной </w:t>
            </w:r>
            <w:r w:rsidRPr="007F4364">
              <w:rPr>
                <w:sz w:val="24"/>
                <w:szCs w:val="24"/>
              </w:rPr>
              <w:t xml:space="preserve">работы по заданным </w:t>
            </w:r>
            <w:proofErr w:type="gramStart"/>
            <w:r w:rsidRPr="007F4364">
              <w:rPr>
                <w:sz w:val="24"/>
                <w:szCs w:val="24"/>
              </w:rPr>
              <w:t>критериям.Отбирать</w:t>
            </w:r>
            <w:proofErr w:type="gramEnd"/>
            <w:r w:rsidRPr="007F4364">
              <w:rPr>
                <w:sz w:val="24"/>
                <w:szCs w:val="24"/>
              </w:rPr>
              <w:t>, обобщать</w:t>
            </w:r>
            <w:r w:rsidR="00D15E29" w:rsidRPr="007F4364">
              <w:rPr>
                <w:sz w:val="24"/>
                <w:szCs w:val="24"/>
              </w:rPr>
              <w:t xml:space="preserve"> и использовать на практике информацию </w:t>
            </w:r>
            <w:r w:rsidRPr="007F4364">
              <w:rPr>
                <w:sz w:val="24"/>
                <w:szCs w:val="24"/>
              </w:rPr>
              <w:t xml:space="preserve">о компьютере и способах поиска ее в Интернете. Осваивать правила безопасного использования компьютера, правила набора текста. Исследовать возможности Интернета для поиска инф. Формулировать запрос для поиска инф. По разным </w:t>
            </w:r>
            <w:proofErr w:type="gramStart"/>
            <w:r w:rsidRPr="007F4364">
              <w:rPr>
                <w:sz w:val="24"/>
                <w:szCs w:val="24"/>
              </w:rPr>
              <w:t>основаниям(</w:t>
            </w:r>
            <w:proofErr w:type="gramEnd"/>
            <w:r w:rsidRPr="007F4364">
              <w:rPr>
                <w:sz w:val="24"/>
                <w:szCs w:val="24"/>
              </w:rPr>
              <w:t>по слову</w:t>
            </w:r>
            <w:r w:rsidR="001C70F6" w:rsidRPr="007F4364">
              <w:rPr>
                <w:sz w:val="24"/>
                <w:szCs w:val="24"/>
              </w:rPr>
              <w:t xml:space="preserve">, ключевой фразе). Находить информацию </w:t>
            </w:r>
            <w:r w:rsidRPr="007F4364">
              <w:rPr>
                <w:sz w:val="24"/>
                <w:szCs w:val="24"/>
              </w:rPr>
              <w:t>с</w:t>
            </w:r>
            <w:r w:rsidR="001C70F6" w:rsidRPr="007F4364">
              <w:rPr>
                <w:sz w:val="24"/>
                <w:szCs w:val="24"/>
              </w:rPr>
              <w:t xml:space="preserve"> помощью </w:t>
            </w:r>
            <w:r w:rsidRPr="007F4364">
              <w:rPr>
                <w:sz w:val="24"/>
                <w:szCs w:val="24"/>
              </w:rPr>
              <w:t>взрослого. Использовать свои знания для поиска в Инете сведений об издательстве «Просвещение», УМК «Перспект</w:t>
            </w:r>
            <w:r w:rsidR="003E3C1D" w:rsidRPr="007F4364">
              <w:rPr>
                <w:sz w:val="24"/>
                <w:szCs w:val="24"/>
              </w:rPr>
              <w:t>ива» и материалов для презентац</w:t>
            </w:r>
            <w:r w:rsidRPr="007F4364">
              <w:rPr>
                <w:sz w:val="24"/>
                <w:szCs w:val="24"/>
              </w:rPr>
              <w:t>ии своих изделий.</w:t>
            </w:r>
          </w:p>
        </w:tc>
      </w:tr>
    </w:tbl>
    <w:p w:rsidR="001E6C4F" w:rsidRPr="007F4364" w:rsidRDefault="001E6C4F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1E6C4F" w:rsidRDefault="001E6C4F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6A2777" w:rsidRPr="007F4364" w:rsidRDefault="006A2777" w:rsidP="007F4364">
      <w:pPr>
        <w:tabs>
          <w:tab w:val="left" w:pos="2450"/>
        </w:tabs>
        <w:contextualSpacing/>
        <w:rPr>
          <w:sz w:val="24"/>
          <w:szCs w:val="24"/>
        </w:rPr>
      </w:pPr>
    </w:p>
    <w:p w:rsidR="004077DA" w:rsidRPr="007F4364" w:rsidRDefault="004077DA" w:rsidP="007F4364">
      <w:pPr>
        <w:tabs>
          <w:tab w:val="left" w:pos="2450"/>
        </w:tabs>
        <w:contextualSpacing/>
        <w:jc w:val="center"/>
        <w:rPr>
          <w:b/>
          <w:sz w:val="24"/>
          <w:szCs w:val="24"/>
        </w:rPr>
      </w:pPr>
      <w:r w:rsidRPr="006A2777">
        <w:rPr>
          <w:b/>
          <w:sz w:val="24"/>
          <w:szCs w:val="24"/>
          <w:lang w:val="en-US"/>
        </w:rPr>
        <w:t>III</w:t>
      </w:r>
      <w:r w:rsidR="006A2777">
        <w:rPr>
          <w:sz w:val="24"/>
          <w:szCs w:val="24"/>
        </w:rPr>
        <w:t xml:space="preserve">. </w:t>
      </w:r>
      <w:r w:rsidRPr="007F4364">
        <w:rPr>
          <w:b/>
          <w:sz w:val="24"/>
          <w:szCs w:val="24"/>
        </w:rPr>
        <w:t>Календарно– тематическое планирование.</w:t>
      </w:r>
    </w:p>
    <w:p w:rsidR="00412493" w:rsidRPr="007F4364" w:rsidRDefault="00412493" w:rsidP="007F4364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134"/>
        <w:gridCol w:w="1418"/>
      </w:tblGrid>
      <w:tr w:rsidR="0084336F" w:rsidRPr="007F4364" w:rsidTr="00B67F93">
        <w:trPr>
          <w:trHeight w:val="723"/>
        </w:trPr>
        <w:tc>
          <w:tcPr>
            <w:tcW w:w="851" w:type="dxa"/>
          </w:tcPr>
          <w:p w:rsidR="0084336F" w:rsidRPr="007F4364" w:rsidRDefault="0084336F" w:rsidP="007F4364">
            <w:pPr>
              <w:ind w:left="208" w:hanging="208"/>
              <w:contextualSpacing/>
              <w:rPr>
                <w:b/>
                <w:sz w:val="24"/>
                <w:szCs w:val="24"/>
              </w:rPr>
            </w:pPr>
            <w:r w:rsidRPr="007F43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4336F" w:rsidRPr="007F4364" w:rsidRDefault="0084336F" w:rsidP="007F43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336F" w:rsidRPr="007F4364" w:rsidRDefault="0084336F" w:rsidP="007F43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F4364">
              <w:rPr>
                <w:b/>
                <w:sz w:val="24"/>
                <w:szCs w:val="24"/>
              </w:rPr>
              <w:t>Тема (общая) и подтемы</w:t>
            </w:r>
          </w:p>
        </w:tc>
        <w:tc>
          <w:tcPr>
            <w:tcW w:w="1134" w:type="dxa"/>
          </w:tcPr>
          <w:p w:rsidR="0084336F" w:rsidRPr="007F4364" w:rsidRDefault="005921D2" w:rsidP="007F43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F436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84336F" w:rsidRPr="007F4364" w:rsidRDefault="005921D2" w:rsidP="007F43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F4364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1E6C4F" w:rsidRPr="007F4364" w:rsidTr="00B67F93">
        <w:trPr>
          <w:trHeight w:val="318"/>
        </w:trPr>
        <w:tc>
          <w:tcPr>
            <w:tcW w:w="9640" w:type="dxa"/>
            <w:gridSpan w:val="4"/>
          </w:tcPr>
          <w:p w:rsidR="001E6C4F" w:rsidRPr="007F4364" w:rsidRDefault="001E6C4F" w:rsidP="007F436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>Человек и земля. (2ч)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Здравствуй, дорогой друг. Как работать с учебником.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2.09.22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Земледелие.</w:t>
            </w:r>
            <w:r w:rsidR="006E33F0" w:rsidRPr="007F4364">
              <w:rPr>
                <w:rStyle w:val="FontStyle21"/>
                <w:sz w:val="24"/>
                <w:szCs w:val="24"/>
                <w:lang w:eastAsia="en-US"/>
              </w:rPr>
              <w:t xml:space="preserve"> Земледелие в Ростовской области. </w:t>
            </w:r>
            <w:r w:rsidR="006E33F0" w:rsidRPr="007F4364">
              <w:rPr>
                <w:rStyle w:val="FontStyle21"/>
                <w:b/>
                <w:sz w:val="24"/>
                <w:szCs w:val="24"/>
                <w:lang w:eastAsia="en-US"/>
              </w:rPr>
              <w:t>Р/к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9.09.22</w:t>
            </w:r>
          </w:p>
        </w:tc>
      </w:tr>
      <w:tr w:rsidR="005921D2" w:rsidRPr="007F4364" w:rsidTr="00B67F93">
        <w:tc>
          <w:tcPr>
            <w:tcW w:w="9640" w:type="dxa"/>
            <w:gridSpan w:val="4"/>
          </w:tcPr>
          <w:p w:rsidR="005921D2" w:rsidRPr="007F4364" w:rsidRDefault="005921D2" w:rsidP="007F4364">
            <w:pPr>
              <w:pStyle w:val="Style4"/>
              <w:spacing w:line="240" w:lineRule="auto"/>
              <w:ind w:right="14"/>
              <w:contextualSpacing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>Посуда.  4ч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3</w:t>
            </w:r>
          </w:p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Виды посуды и материалы, из которых она изготавливается.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pStyle w:val="Style4"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16.09.22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Композиция из пластилина.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pStyle w:val="Style4"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23.09.22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Тестопластика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</w:t>
            </w:r>
          </w:p>
        </w:tc>
      </w:tr>
      <w:tr w:rsidR="005921D2" w:rsidRPr="007F4364" w:rsidTr="00B67F93">
        <w:tc>
          <w:tcPr>
            <w:tcW w:w="851" w:type="dxa"/>
          </w:tcPr>
          <w:p w:rsidR="005921D2" w:rsidRPr="007F4364" w:rsidRDefault="005921D2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921D2" w:rsidRPr="007F4364" w:rsidRDefault="005921D2" w:rsidP="007F4364">
            <w:pPr>
              <w:pStyle w:val="Style4"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 «Праздничный стол</w:t>
            </w:r>
            <w:r w:rsidR="00E36F64" w:rsidRPr="007F4364">
              <w:rPr>
                <w:rStyle w:val="FontStyle21"/>
                <w:sz w:val="24"/>
                <w:szCs w:val="24"/>
                <w:lang w:eastAsia="en-US"/>
              </w:rPr>
              <w:t xml:space="preserve"> в казачьей семье</w:t>
            </w:r>
            <w:r w:rsidRPr="007F4364">
              <w:rPr>
                <w:rStyle w:val="FontStyle21"/>
                <w:sz w:val="24"/>
                <w:szCs w:val="24"/>
                <w:lang w:eastAsia="en-US"/>
              </w:rPr>
              <w:t>»</w:t>
            </w:r>
            <w:r w:rsidR="00E36F64" w:rsidRPr="007F4364">
              <w:rPr>
                <w:rStyle w:val="FontStyle21"/>
                <w:sz w:val="24"/>
                <w:szCs w:val="24"/>
                <w:lang w:eastAsia="en-US"/>
              </w:rPr>
              <w:t>Р/к</w:t>
            </w:r>
          </w:p>
        </w:tc>
        <w:tc>
          <w:tcPr>
            <w:tcW w:w="1134" w:type="dxa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921D2" w:rsidRPr="007F4364" w:rsidRDefault="001766FF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7.10.22</w:t>
            </w:r>
          </w:p>
        </w:tc>
      </w:tr>
      <w:tr w:rsidR="005921D2" w:rsidRPr="007F4364" w:rsidTr="00B67F93">
        <w:tc>
          <w:tcPr>
            <w:tcW w:w="9640" w:type="dxa"/>
            <w:gridSpan w:val="4"/>
          </w:tcPr>
          <w:p w:rsidR="005921D2" w:rsidRPr="007F4364" w:rsidRDefault="005921D2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>Народные промыслы  5ч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Золотая хохлома.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1766FF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14.10.22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Городецкая роспись.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Дымковская игрушка.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Матрёшка.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Рельефные картины</w:t>
            </w:r>
            <w:r w:rsidR="009578F9" w:rsidRPr="007F4364">
              <w:rPr>
                <w:rStyle w:val="FontStyle21"/>
                <w:sz w:val="24"/>
                <w:szCs w:val="24"/>
                <w:lang w:eastAsia="en-US"/>
              </w:rPr>
              <w:t xml:space="preserve"> «Донская степь в разные времена года»</w:t>
            </w:r>
            <w:r w:rsidRPr="007F4364">
              <w:rPr>
                <w:rStyle w:val="FontStyle21"/>
                <w:sz w:val="24"/>
                <w:szCs w:val="24"/>
                <w:lang w:eastAsia="en-US"/>
              </w:rPr>
              <w:t>. Аппликация из природного материала.</w:t>
            </w:r>
            <w:r w:rsidR="009578F9" w:rsidRPr="007F4364">
              <w:rPr>
                <w:rStyle w:val="FontStyle21"/>
                <w:sz w:val="24"/>
                <w:szCs w:val="24"/>
                <w:lang w:eastAsia="en-US"/>
              </w:rPr>
              <w:t>Р/к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</w:tc>
      </w:tr>
      <w:tr w:rsidR="002A0860" w:rsidRPr="007F4364" w:rsidTr="00B67F93">
        <w:tc>
          <w:tcPr>
            <w:tcW w:w="9640" w:type="dxa"/>
            <w:gridSpan w:val="4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>Домашние животные и птицы  5ч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Лошадь в жизни человека.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2.12.22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Аппликация из природного материала.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9.12.22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 «Деревенский двор».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16.12.22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Новый год.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23.12.22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Строительство.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13.01.22</w:t>
            </w:r>
          </w:p>
        </w:tc>
      </w:tr>
      <w:tr w:rsidR="00B67F93" w:rsidRPr="007F4364" w:rsidTr="00B67F93">
        <w:trPr>
          <w:trHeight w:val="196"/>
        </w:trPr>
        <w:tc>
          <w:tcPr>
            <w:tcW w:w="9640" w:type="dxa"/>
            <w:gridSpan w:val="4"/>
          </w:tcPr>
          <w:p w:rsidR="00B67F93" w:rsidRPr="007F4364" w:rsidRDefault="00B67F93" w:rsidP="007F4364">
            <w:pPr>
              <w:pStyle w:val="Style4"/>
              <w:widowControl/>
              <w:spacing w:line="240" w:lineRule="auto"/>
              <w:ind w:right="11" w:firstLine="0"/>
              <w:contextualSpacing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b/>
                <w:sz w:val="24"/>
                <w:szCs w:val="24"/>
                <w:lang w:eastAsia="en-US"/>
              </w:rPr>
              <w:t>В доме   4ч</w:t>
            </w:r>
          </w:p>
        </w:tc>
      </w:tr>
      <w:tr w:rsidR="00B67F93" w:rsidRPr="007F4364" w:rsidTr="00B67F93">
        <w:tc>
          <w:tcPr>
            <w:tcW w:w="851" w:type="dxa"/>
          </w:tcPr>
          <w:p w:rsidR="00B67F93" w:rsidRPr="007F4364" w:rsidRDefault="00B67F93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67F93" w:rsidRPr="007F4364" w:rsidRDefault="00B67F93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Традиции оформления русской избы. Поверья.</w:t>
            </w:r>
          </w:p>
        </w:tc>
        <w:tc>
          <w:tcPr>
            <w:tcW w:w="1134" w:type="dxa"/>
          </w:tcPr>
          <w:p w:rsidR="00B67F93" w:rsidRPr="007F4364" w:rsidRDefault="00B67F93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B67F93" w:rsidRPr="007F4364" w:rsidRDefault="007A0E5C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20.01.22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left"/>
              <w:rPr>
                <w:rStyle w:val="FontStyle21"/>
                <w:sz w:val="24"/>
                <w:szCs w:val="24"/>
              </w:rPr>
            </w:pPr>
            <w:proofErr w:type="gramStart"/>
            <w:r w:rsidRPr="007F4364">
              <w:rPr>
                <w:rStyle w:val="FontStyle21"/>
                <w:sz w:val="24"/>
                <w:szCs w:val="24"/>
                <w:lang w:eastAsia="en-US"/>
              </w:rPr>
              <w:t>Проект:  «</w:t>
            </w:r>
            <w:proofErr w:type="gramEnd"/>
            <w:r w:rsidRPr="007F4364">
              <w:rPr>
                <w:rStyle w:val="FontStyle21"/>
                <w:sz w:val="24"/>
                <w:szCs w:val="24"/>
                <w:lang w:eastAsia="en-US"/>
              </w:rPr>
              <w:t>Убранство избы»</w:t>
            </w:r>
            <w:r w:rsidR="00BD742A" w:rsidRPr="007F4364">
              <w:rPr>
                <w:rStyle w:val="FontStyle21"/>
                <w:sz w:val="24"/>
                <w:szCs w:val="24"/>
                <w:lang w:eastAsia="en-US"/>
              </w:rPr>
              <w:t>. «Казачий курень</w:t>
            </w:r>
            <w:r w:rsidR="00BD742A" w:rsidRPr="007F4364">
              <w:rPr>
                <w:rStyle w:val="FontStyle21"/>
                <w:b/>
                <w:sz w:val="24"/>
                <w:szCs w:val="24"/>
                <w:lang w:eastAsia="en-US"/>
              </w:rPr>
              <w:t>» Р/к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27.01.22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2A0860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A0860" w:rsidRPr="007F4364" w:rsidRDefault="002A0860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Т</w:t>
            </w:r>
            <w:r w:rsidRPr="007F4364">
              <w:rPr>
                <w:sz w:val="24"/>
                <w:szCs w:val="24"/>
                <w:lang w:eastAsia="en-US"/>
              </w:rPr>
              <w:t>качество. Украшение дома ткаными изделиями.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ind w:right="14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3.02.22</w:t>
            </w:r>
          </w:p>
        </w:tc>
      </w:tr>
      <w:tr w:rsidR="0081134A" w:rsidRPr="007F4364" w:rsidTr="00B67F93">
        <w:tc>
          <w:tcPr>
            <w:tcW w:w="851" w:type="dxa"/>
          </w:tcPr>
          <w:p w:rsidR="0081134A" w:rsidRPr="007F4364" w:rsidRDefault="0081134A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1134A" w:rsidRPr="007F4364" w:rsidRDefault="0081134A" w:rsidP="007F4364">
            <w:pPr>
              <w:ind w:right="14"/>
              <w:contextualSpacing/>
              <w:rPr>
                <w:sz w:val="24"/>
                <w:szCs w:val="24"/>
                <w:lang w:eastAsia="en-US"/>
              </w:rPr>
            </w:pPr>
            <w:r w:rsidRPr="007F4364">
              <w:rPr>
                <w:sz w:val="24"/>
                <w:szCs w:val="24"/>
                <w:lang w:eastAsia="en-US"/>
              </w:rPr>
              <w:t>Мебель, традиционная для русской избы.</w:t>
            </w:r>
          </w:p>
        </w:tc>
        <w:tc>
          <w:tcPr>
            <w:tcW w:w="1134" w:type="dxa"/>
          </w:tcPr>
          <w:p w:rsidR="0081134A" w:rsidRPr="007F4364" w:rsidRDefault="0081134A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1134A" w:rsidRDefault="007A0E5C" w:rsidP="007F4364">
            <w:pPr>
              <w:ind w:right="14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10.02.22</w:t>
            </w:r>
          </w:p>
        </w:tc>
      </w:tr>
      <w:tr w:rsidR="002A0860" w:rsidRPr="007F4364" w:rsidTr="00B67F93">
        <w:tc>
          <w:tcPr>
            <w:tcW w:w="851" w:type="dxa"/>
          </w:tcPr>
          <w:p w:rsidR="002A0860" w:rsidRPr="007F4364" w:rsidRDefault="0081134A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A0860" w:rsidRPr="007F4364" w:rsidRDefault="0081134A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Мебель, традиционная для русской избы.</w:t>
            </w:r>
          </w:p>
        </w:tc>
        <w:tc>
          <w:tcPr>
            <w:tcW w:w="1134" w:type="dxa"/>
          </w:tcPr>
          <w:p w:rsidR="002A0860" w:rsidRPr="007F4364" w:rsidRDefault="002A0860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A0860" w:rsidRPr="007F4364" w:rsidRDefault="007A0E5C" w:rsidP="007F4364">
            <w:pPr>
              <w:ind w:right="14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17.02.22</w:t>
            </w:r>
          </w:p>
        </w:tc>
      </w:tr>
      <w:tr w:rsidR="002A0860" w:rsidRPr="007F4364" w:rsidTr="00B67F93">
        <w:tc>
          <w:tcPr>
            <w:tcW w:w="9640" w:type="dxa"/>
            <w:gridSpan w:val="4"/>
          </w:tcPr>
          <w:p w:rsidR="002A0860" w:rsidRPr="007F4364" w:rsidRDefault="002A0860" w:rsidP="007F4364">
            <w:pPr>
              <w:ind w:right="1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Народный костюм  4ч</w:t>
            </w:r>
          </w:p>
        </w:tc>
      </w:tr>
      <w:tr w:rsidR="00267F49" w:rsidRPr="007F4364" w:rsidTr="00B67F93">
        <w:tc>
          <w:tcPr>
            <w:tcW w:w="851" w:type="dxa"/>
          </w:tcPr>
          <w:p w:rsidR="00267F49" w:rsidRPr="007F4364" w:rsidRDefault="00267F49" w:rsidP="00F23E68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67F49" w:rsidRPr="007F4364" w:rsidRDefault="00267F49" w:rsidP="007F4364">
            <w:pPr>
              <w:ind w:right="14"/>
              <w:contextualSpacing/>
              <w:rPr>
                <w:sz w:val="24"/>
                <w:szCs w:val="24"/>
                <w:lang w:eastAsia="en-US"/>
              </w:rPr>
            </w:pPr>
            <w:r w:rsidRPr="007F4364">
              <w:rPr>
                <w:sz w:val="24"/>
                <w:szCs w:val="24"/>
                <w:lang w:eastAsia="en-US"/>
              </w:rPr>
              <w:t>Национальный костюм и особенности его украшения.</w:t>
            </w:r>
          </w:p>
          <w:p w:rsidR="00267F49" w:rsidRPr="007F4364" w:rsidRDefault="00267F49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История возникновения казачьего костюма (женского и мужского</w:t>
            </w:r>
            <w:r w:rsidRPr="007F4364">
              <w:rPr>
                <w:b/>
                <w:sz w:val="24"/>
                <w:szCs w:val="24"/>
                <w:lang w:eastAsia="en-US"/>
              </w:rPr>
              <w:t>). Р/к</w:t>
            </w:r>
          </w:p>
        </w:tc>
        <w:tc>
          <w:tcPr>
            <w:tcW w:w="1134" w:type="dxa"/>
          </w:tcPr>
          <w:p w:rsidR="00267F49" w:rsidRPr="007F4364" w:rsidRDefault="00267F49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67F49" w:rsidRPr="007F4364" w:rsidRDefault="007A0E5C" w:rsidP="00245173">
            <w:pPr>
              <w:ind w:right="1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3.03.22</w:t>
            </w:r>
          </w:p>
        </w:tc>
      </w:tr>
      <w:tr w:rsidR="00267F49" w:rsidRPr="007F4364" w:rsidTr="00B67F93">
        <w:tc>
          <w:tcPr>
            <w:tcW w:w="851" w:type="dxa"/>
          </w:tcPr>
          <w:p w:rsidR="00267F49" w:rsidRPr="007F4364" w:rsidRDefault="00267F49" w:rsidP="00F23E68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67F49" w:rsidRPr="007F4364" w:rsidRDefault="00267F49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Создание национального костюма.</w:t>
            </w:r>
          </w:p>
        </w:tc>
        <w:tc>
          <w:tcPr>
            <w:tcW w:w="1134" w:type="dxa"/>
          </w:tcPr>
          <w:p w:rsidR="00267F49" w:rsidRPr="007F4364" w:rsidRDefault="00267F49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67F49" w:rsidRPr="007F4364" w:rsidRDefault="007A0E5C" w:rsidP="00245173">
            <w:pPr>
              <w:ind w:right="1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10.03.22</w:t>
            </w:r>
          </w:p>
        </w:tc>
      </w:tr>
      <w:tr w:rsidR="00267F49" w:rsidRPr="007F4364" w:rsidTr="00B67F93">
        <w:tc>
          <w:tcPr>
            <w:tcW w:w="851" w:type="dxa"/>
          </w:tcPr>
          <w:p w:rsidR="00267F49" w:rsidRPr="007F4364" w:rsidRDefault="00267F49" w:rsidP="00F23E68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67F49" w:rsidRPr="007F4364" w:rsidRDefault="00267F49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Строчки косых стежков.</w:t>
            </w:r>
          </w:p>
        </w:tc>
        <w:tc>
          <w:tcPr>
            <w:tcW w:w="1134" w:type="dxa"/>
          </w:tcPr>
          <w:p w:rsidR="00267F49" w:rsidRPr="007F4364" w:rsidRDefault="00267F49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67F49" w:rsidRPr="007F4364" w:rsidRDefault="007A0E5C" w:rsidP="00245173">
            <w:pPr>
              <w:ind w:right="1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17.03.22</w:t>
            </w:r>
          </w:p>
        </w:tc>
      </w:tr>
      <w:tr w:rsidR="00267F49" w:rsidRPr="007F4364" w:rsidTr="00B67F93">
        <w:tc>
          <w:tcPr>
            <w:tcW w:w="851" w:type="dxa"/>
          </w:tcPr>
          <w:p w:rsidR="00267F49" w:rsidRPr="007F4364" w:rsidRDefault="00267F49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67F49" w:rsidRPr="007F4364" w:rsidRDefault="00267F49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Виды швов и стежков для вышивания.</w:t>
            </w:r>
          </w:p>
        </w:tc>
        <w:tc>
          <w:tcPr>
            <w:tcW w:w="1134" w:type="dxa"/>
          </w:tcPr>
          <w:p w:rsidR="00267F49" w:rsidRPr="007F4364" w:rsidRDefault="00267F49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67F49" w:rsidRPr="007F4364" w:rsidRDefault="007A0E5C" w:rsidP="007F4364">
            <w:pPr>
              <w:ind w:right="1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24.03.22</w:t>
            </w:r>
          </w:p>
        </w:tc>
      </w:tr>
      <w:tr w:rsidR="00267F49" w:rsidRPr="007F4364" w:rsidTr="00B67F93">
        <w:tc>
          <w:tcPr>
            <w:tcW w:w="9640" w:type="dxa"/>
            <w:gridSpan w:val="4"/>
          </w:tcPr>
          <w:p w:rsidR="00267F49" w:rsidRPr="007F4364" w:rsidRDefault="00267F49" w:rsidP="007F4364">
            <w:pPr>
              <w:ind w:right="1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Человек и вода 3ч</w:t>
            </w:r>
          </w:p>
        </w:tc>
      </w:tr>
      <w:tr w:rsidR="00F94BE8" w:rsidRPr="007F4364" w:rsidTr="00B67F93">
        <w:tc>
          <w:tcPr>
            <w:tcW w:w="851" w:type="dxa"/>
          </w:tcPr>
          <w:p w:rsidR="00F94BE8" w:rsidRPr="007F4364" w:rsidRDefault="00F94BE8" w:rsidP="00C7179C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94BE8" w:rsidRPr="007F4364" w:rsidRDefault="00F94BE8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Рыболовство.</w:t>
            </w:r>
          </w:p>
        </w:tc>
        <w:tc>
          <w:tcPr>
            <w:tcW w:w="1134" w:type="dxa"/>
          </w:tcPr>
          <w:p w:rsidR="00F94BE8" w:rsidRPr="007F4364" w:rsidRDefault="00F94BE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94BE8" w:rsidRPr="007F4364" w:rsidRDefault="007A0E5C" w:rsidP="006A27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7.04.22</w:t>
            </w:r>
          </w:p>
        </w:tc>
      </w:tr>
      <w:tr w:rsidR="00F94BE8" w:rsidRPr="007F4364" w:rsidTr="00B67F93">
        <w:tc>
          <w:tcPr>
            <w:tcW w:w="851" w:type="dxa"/>
          </w:tcPr>
          <w:p w:rsidR="00F94BE8" w:rsidRPr="007F4364" w:rsidRDefault="00F94BE8" w:rsidP="00C7179C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94BE8" w:rsidRPr="007F4364" w:rsidRDefault="00F94BE8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Проект «Аквариум»</w:t>
            </w:r>
          </w:p>
        </w:tc>
        <w:tc>
          <w:tcPr>
            <w:tcW w:w="1134" w:type="dxa"/>
          </w:tcPr>
          <w:p w:rsidR="00F94BE8" w:rsidRPr="007F4364" w:rsidRDefault="00F94BE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94BE8" w:rsidRPr="007F4364" w:rsidRDefault="007A0E5C" w:rsidP="00DC049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14.04.22</w:t>
            </w:r>
          </w:p>
        </w:tc>
      </w:tr>
      <w:tr w:rsidR="00F94BE8" w:rsidRPr="007F4364" w:rsidTr="00B67F93">
        <w:tc>
          <w:tcPr>
            <w:tcW w:w="851" w:type="dxa"/>
          </w:tcPr>
          <w:p w:rsidR="00F94BE8" w:rsidRPr="007F4364" w:rsidRDefault="00F94BE8" w:rsidP="007F4364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94BE8" w:rsidRPr="007F4364" w:rsidRDefault="00F94BE8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Полуобъёмная аппликация.</w:t>
            </w:r>
          </w:p>
        </w:tc>
        <w:tc>
          <w:tcPr>
            <w:tcW w:w="1134" w:type="dxa"/>
          </w:tcPr>
          <w:p w:rsidR="00F94BE8" w:rsidRPr="007F4364" w:rsidRDefault="00F94BE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94BE8" w:rsidRPr="007F4364" w:rsidRDefault="007A0E5C" w:rsidP="007F43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21.04.22</w:t>
            </w:r>
          </w:p>
        </w:tc>
      </w:tr>
      <w:tr w:rsidR="00F94BE8" w:rsidRPr="007F4364" w:rsidTr="00B67F93">
        <w:tc>
          <w:tcPr>
            <w:tcW w:w="9640" w:type="dxa"/>
            <w:gridSpan w:val="4"/>
          </w:tcPr>
          <w:p w:rsidR="00F94BE8" w:rsidRPr="007F4364" w:rsidRDefault="00F94BE8" w:rsidP="007F4364">
            <w:pPr>
              <w:ind w:right="1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Человек и воздух 3ч</w:t>
            </w:r>
          </w:p>
        </w:tc>
      </w:tr>
      <w:tr w:rsidR="00F94BE8" w:rsidRPr="007F4364" w:rsidTr="00B67F93">
        <w:tc>
          <w:tcPr>
            <w:tcW w:w="851" w:type="dxa"/>
          </w:tcPr>
          <w:p w:rsidR="00F94BE8" w:rsidRPr="007F4364" w:rsidRDefault="00F94BE8" w:rsidP="00452BDC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94BE8" w:rsidRPr="007F4364" w:rsidRDefault="00F94BE8" w:rsidP="007F4364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Птица счастья.</w:t>
            </w:r>
          </w:p>
        </w:tc>
        <w:tc>
          <w:tcPr>
            <w:tcW w:w="1134" w:type="dxa"/>
          </w:tcPr>
          <w:p w:rsidR="00F94BE8" w:rsidRPr="007F4364" w:rsidRDefault="00F94BE8" w:rsidP="007F4364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F94BE8" w:rsidRPr="007F4364" w:rsidRDefault="007A0E5C" w:rsidP="00167D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28.04.22</w:t>
            </w:r>
          </w:p>
        </w:tc>
      </w:tr>
      <w:tr w:rsidR="00277EC5" w:rsidRPr="007F4364" w:rsidTr="00B67F93">
        <w:tc>
          <w:tcPr>
            <w:tcW w:w="851" w:type="dxa"/>
          </w:tcPr>
          <w:p w:rsidR="00277EC5" w:rsidRPr="007F4364" w:rsidRDefault="00277EC5" w:rsidP="00277EC5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77EC5" w:rsidRPr="007F4364" w:rsidRDefault="00277EC5" w:rsidP="00277EC5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Использование силы ветра человеком</w:t>
            </w:r>
          </w:p>
        </w:tc>
        <w:tc>
          <w:tcPr>
            <w:tcW w:w="1134" w:type="dxa"/>
          </w:tcPr>
          <w:p w:rsidR="00277EC5" w:rsidRPr="007F4364" w:rsidRDefault="00277EC5" w:rsidP="00277EC5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77EC5" w:rsidRPr="007F4364" w:rsidRDefault="007A0E5C" w:rsidP="00277EC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5.05.22</w:t>
            </w:r>
          </w:p>
        </w:tc>
      </w:tr>
      <w:tr w:rsidR="00277EC5" w:rsidRPr="007F4364" w:rsidTr="00B67F93">
        <w:tc>
          <w:tcPr>
            <w:tcW w:w="851" w:type="dxa"/>
          </w:tcPr>
          <w:p w:rsidR="00277EC5" w:rsidRPr="007F4364" w:rsidRDefault="00277EC5" w:rsidP="00277EC5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77EC5" w:rsidRPr="007F4364" w:rsidRDefault="00277EC5" w:rsidP="00277EC5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Флюгер и его назначение.</w:t>
            </w:r>
          </w:p>
        </w:tc>
        <w:tc>
          <w:tcPr>
            <w:tcW w:w="1134" w:type="dxa"/>
          </w:tcPr>
          <w:p w:rsidR="00277EC5" w:rsidRPr="007F4364" w:rsidRDefault="00277EC5" w:rsidP="00277EC5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77EC5" w:rsidRPr="007F4364" w:rsidRDefault="007A0E5C" w:rsidP="00277EC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12.05.22</w:t>
            </w:r>
          </w:p>
        </w:tc>
      </w:tr>
      <w:tr w:rsidR="00277EC5" w:rsidRPr="007F4364" w:rsidTr="00277518">
        <w:tc>
          <w:tcPr>
            <w:tcW w:w="9640" w:type="dxa"/>
            <w:gridSpan w:val="4"/>
          </w:tcPr>
          <w:p w:rsidR="00277EC5" w:rsidRPr="007F4364" w:rsidRDefault="00277EC5" w:rsidP="00277EC5">
            <w:pPr>
              <w:contextualSpacing/>
              <w:jc w:val="center"/>
              <w:rPr>
                <w:sz w:val="24"/>
                <w:szCs w:val="24"/>
              </w:rPr>
            </w:pPr>
            <w:r w:rsidRPr="007F4364">
              <w:rPr>
                <w:b/>
                <w:sz w:val="24"/>
                <w:szCs w:val="24"/>
                <w:lang w:eastAsia="en-US"/>
              </w:rPr>
              <w:t>Человек и информация 2ч</w:t>
            </w:r>
          </w:p>
        </w:tc>
      </w:tr>
      <w:tr w:rsidR="00277EC5" w:rsidRPr="007F4364" w:rsidTr="00B67F93">
        <w:tc>
          <w:tcPr>
            <w:tcW w:w="851" w:type="dxa"/>
          </w:tcPr>
          <w:p w:rsidR="00277EC5" w:rsidRPr="007F4364" w:rsidRDefault="00277EC5" w:rsidP="00277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77EC5" w:rsidRPr="007F4364" w:rsidRDefault="00277EC5" w:rsidP="00277EC5">
            <w:pPr>
              <w:ind w:right="14"/>
              <w:contextualSpacing/>
              <w:rPr>
                <w:sz w:val="24"/>
                <w:szCs w:val="24"/>
              </w:rPr>
            </w:pPr>
            <w:r w:rsidRPr="007F4364">
              <w:rPr>
                <w:sz w:val="24"/>
                <w:szCs w:val="24"/>
                <w:lang w:eastAsia="en-US"/>
              </w:rPr>
              <w:t>Книгопечатание. Способы создания книги.</w:t>
            </w:r>
          </w:p>
        </w:tc>
        <w:tc>
          <w:tcPr>
            <w:tcW w:w="1134" w:type="dxa"/>
          </w:tcPr>
          <w:p w:rsidR="00277EC5" w:rsidRPr="007F4364" w:rsidRDefault="00277EC5" w:rsidP="00277EC5">
            <w:pPr>
              <w:pStyle w:val="Style4"/>
              <w:widowControl/>
              <w:spacing w:line="240" w:lineRule="auto"/>
              <w:ind w:right="14" w:firstLine="0"/>
              <w:contextualSpacing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F4364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277EC5" w:rsidRDefault="007A0E5C" w:rsidP="00277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</w:p>
        </w:tc>
      </w:tr>
      <w:tr w:rsidR="007A0E5C" w:rsidRPr="007A0E5C" w:rsidTr="00A03BDD">
        <w:tc>
          <w:tcPr>
            <w:tcW w:w="9640" w:type="dxa"/>
            <w:gridSpan w:val="4"/>
          </w:tcPr>
          <w:p w:rsidR="007A0E5C" w:rsidRPr="007A0E5C" w:rsidRDefault="007A0E5C" w:rsidP="007A0E5C">
            <w:pPr>
              <w:contextualSpacing/>
              <w:rPr>
                <w:b/>
                <w:sz w:val="24"/>
                <w:szCs w:val="24"/>
              </w:rPr>
            </w:pPr>
            <w:r w:rsidRPr="007A0E5C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32 часа</w:t>
            </w:r>
          </w:p>
        </w:tc>
      </w:tr>
    </w:tbl>
    <w:p w:rsidR="0084336F" w:rsidRPr="007A0E5C" w:rsidRDefault="0084336F" w:rsidP="007A0E5C">
      <w:pPr>
        <w:contextualSpacing/>
        <w:rPr>
          <w:b/>
          <w:sz w:val="24"/>
          <w:szCs w:val="24"/>
        </w:rPr>
      </w:pPr>
    </w:p>
    <w:sectPr w:rsidR="0084336F" w:rsidRPr="007A0E5C" w:rsidSect="007F4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Gabriola"/>
    <w:charset w:val="CC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9A"/>
    <w:rsid w:val="000011BE"/>
    <w:rsid w:val="0000355C"/>
    <w:rsid w:val="000151FF"/>
    <w:rsid w:val="000233CE"/>
    <w:rsid w:val="00031AD7"/>
    <w:rsid w:val="00041AC9"/>
    <w:rsid w:val="00086261"/>
    <w:rsid w:val="000A6A08"/>
    <w:rsid w:val="000B38E6"/>
    <w:rsid w:val="000D5CF1"/>
    <w:rsid w:val="001055FB"/>
    <w:rsid w:val="0010583C"/>
    <w:rsid w:val="001204B3"/>
    <w:rsid w:val="00157353"/>
    <w:rsid w:val="00170753"/>
    <w:rsid w:val="001766FF"/>
    <w:rsid w:val="00184692"/>
    <w:rsid w:val="00195C60"/>
    <w:rsid w:val="001B0601"/>
    <w:rsid w:val="001C70F6"/>
    <w:rsid w:val="001E6C4F"/>
    <w:rsid w:val="001E7FFB"/>
    <w:rsid w:val="002150F9"/>
    <w:rsid w:val="00223300"/>
    <w:rsid w:val="0023174B"/>
    <w:rsid w:val="00266CA8"/>
    <w:rsid w:val="00267F49"/>
    <w:rsid w:val="002718D3"/>
    <w:rsid w:val="00277EC5"/>
    <w:rsid w:val="00285E98"/>
    <w:rsid w:val="002A057B"/>
    <w:rsid w:val="002A0860"/>
    <w:rsid w:val="002A6420"/>
    <w:rsid w:val="002B123A"/>
    <w:rsid w:val="002B34A9"/>
    <w:rsid w:val="002C14CC"/>
    <w:rsid w:val="002D575F"/>
    <w:rsid w:val="002F22E1"/>
    <w:rsid w:val="002F4B55"/>
    <w:rsid w:val="00310083"/>
    <w:rsid w:val="003156B9"/>
    <w:rsid w:val="0032532C"/>
    <w:rsid w:val="0034458F"/>
    <w:rsid w:val="00347E84"/>
    <w:rsid w:val="00382503"/>
    <w:rsid w:val="00384875"/>
    <w:rsid w:val="00393148"/>
    <w:rsid w:val="003948F1"/>
    <w:rsid w:val="003B771E"/>
    <w:rsid w:val="003D1111"/>
    <w:rsid w:val="003E28EF"/>
    <w:rsid w:val="003E3C1D"/>
    <w:rsid w:val="004077DA"/>
    <w:rsid w:val="00412493"/>
    <w:rsid w:val="00413998"/>
    <w:rsid w:val="00420CE2"/>
    <w:rsid w:val="00427DA7"/>
    <w:rsid w:val="00432FFB"/>
    <w:rsid w:val="0044554D"/>
    <w:rsid w:val="00461687"/>
    <w:rsid w:val="00462982"/>
    <w:rsid w:val="00466BA8"/>
    <w:rsid w:val="00473C98"/>
    <w:rsid w:val="00483576"/>
    <w:rsid w:val="004A429D"/>
    <w:rsid w:val="004A559D"/>
    <w:rsid w:val="004D1BBD"/>
    <w:rsid w:val="004E3C3B"/>
    <w:rsid w:val="005356F8"/>
    <w:rsid w:val="005363F8"/>
    <w:rsid w:val="00550F35"/>
    <w:rsid w:val="005523A9"/>
    <w:rsid w:val="00556B47"/>
    <w:rsid w:val="005921D2"/>
    <w:rsid w:val="00597EC1"/>
    <w:rsid w:val="005D1D81"/>
    <w:rsid w:val="005D77C2"/>
    <w:rsid w:val="005E263D"/>
    <w:rsid w:val="005F5255"/>
    <w:rsid w:val="00611882"/>
    <w:rsid w:val="00642451"/>
    <w:rsid w:val="00652049"/>
    <w:rsid w:val="00691E3D"/>
    <w:rsid w:val="0069456D"/>
    <w:rsid w:val="00695DC5"/>
    <w:rsid w:val="006A2188"/>
    <w:rsid w:val="006A2777"/>
    <w:rsid w:val="006C2DCA"/>
    <w:rsid w:val="006E123C"/>
    <w:rsid w:val="006E33F0"/>
    <w:rsid w:val="00703C8A"/>
    <w:rsid w:val="00724DE3"/>
    <w:rsid w:val="0073143E"/>
    <w:rsid w:val="0073426C"/>
    <w:rsid w:val="007509F1"/>
    <w:rsid w:val="00777355"/>
    <w:rsid w:val="00780964"/>
    <w:rsid w:val="007839AA"/>
    <w:rsid w:val="007911D3"/>
    <w:rsid w:val="007936D2"/>
    <w:rsid w:val="007A0E5C"/>
    <w:rsid w:val="007B4F1C"/>
    <w:rsid w:val="007B5DBB"/>
    <w:rsid w:val="007C0B90"/>
    <w:rsid w:val="007C6150"/>
    <w:rsid w:val="007D0C51"/>
    <w:rsid w:val="007D438C"/>
    <w:rsid w:val="007E1BEB"/>
    <w:rsid w:val="007E4320"/>
    <w:rsid w:val="007F4364"/>
    <w:rsid w:val="008068D7"/>
    <w:rsid w:val="0081134A"/>
    <w:rsid w:val="00831707"/>
    <w:rsid w:val="0084336F"/>
    <w:rsid w:val="0085395E"/>
    <w:rsid w:val="008633D6"/>
    <w:rsid w:val="008675B4"/>
    <w:rsid w:val="00872C5B"/>
    <w:rsid w:val="00880D7E"/>
    <w:rsid w:val="008A309D"/>
    <w:rsid w:val="008C1D15"/>
    <w:rsid w:val="008C3E1F"/>
    <w:rsid w:val="008D31A9"/>
    <w:rsid w:val="008F54AB"/>
    <w:rsid w:val="008F6B86"/>
    <w:rsid w:val="0090510F"/>
    <w:rsid w:val="0090772C"/>
    <w:rsid w:val="00920BF9"/>
    <w:rsid w:val="0095258E"/>
    <w:rsid w:val="0095328F"/>
    <w:rsid w:val="009578F9"/>
    <w:rsid w:val="00974B23"/>
    <w:rsid w:val="00977232"/>
    <w:rsid w:val="0097728C"/>
    <w:rsid w:val="009B104D"/>
    <w:rsid w:val="009C58B5"/>
    <w:rsid w:val="009D07CB"/>
    <w:rsid w:val="009D1BF3"/>
    <w:rsid w:val="009F0714"/>
    <w:rsid w:val="00A024E5"/>
    <w:rsid w:val="00A15408"/>
    <w:rsid w:val="00A1601E"/>
    <w:rsid w:val="00A426F5"/>
    <w:rsid w:val="00A43177"/>
    <w:rsid w:val="00A63BC0"/>
    <w:rsid w:val="00A66CA5"/>
    <w:rsid w:val="00A75F72"/>
    <w:rsid w:val="00AD35F4"/>
    <w:rsid w:val="00AE17FA"/>
    <w:rsid w:val="00AF7169"/>
    <w:rsid w:val="00B17425"/>
    <w:rsid w:val="00B354CD"/>
    <w:rsid w:val="00B3788C"/>
    <w:rsid w:val="00B40988"/>
    <w:rsid w:val="00B43A60"/>
    <w:rsid w:val="00B62A6A"/>
    <w:rsid w:val="00B67F93"/>
    <w:rsid w:val="00B83D38"/>
    <w:rsid w:val="00BA10A5"/>
    <w:rsid w:val="00BA21FE"/>
    <w:rsid w:val="00BA6708"/>
    <w:rsid w:val="00BC14E3"/>
    <w:rsid w:val="00BD4640"/>
    <w:rsid w:val="00BD742A"/>
    <w:rsid w:val="00C26F2E"/>
    <w:rsid w:val="00C30C60"/>
    <w:rsid w:val="00C3163B"/>
    <w:rsid w:val="00C5324F"/>
    <w:rsid w:val="00C57B49"/>
    <w:rsid w:val="00CA0E9F"/>
    <w:rsid w:val="00CA1807"/>
    <w:rsid w:val="00CC7F2B"/>
    <w:rsid w:val="00CF6E5F"/>
    <w:rsid w:val="00D05215"/>
    <w:rsid w:val="00D15E29"/>
    <w:rsid w:val="00D31555"/>
    <w:rsid w:val="00D5050D"/>
    <w:rsid w:val="00D53D1A"/>
    <w:rsid w:val="00D60339"/>
    <w:rsid w:val="00DC5A2F"/>
    <w:rsid w:val="00DC5F5A"/>
    <w:rsid w:val="00DD36E2"/>
    <w:rsid w:val="00DE12F7"/>
    <w:rsid w:val="00DE2519"/>
    <w:rsid w:val="00E36F64"/>
    <w:rsid w:val="00E379A2"/>
    <w:rsid w:val="00E37B46"/>
    <w:rsid w:val="00E4798A"/>
    <w:rsid w:val="00E54204"/>
    <w:rsid w:val="00E97D6F"/>
    <w:rsid w:val="00EA27C4"/>
    <w:rsid w:val="00ED2FC7"/>
    <w:rsid w:val="00F02DEF"/>
    <w:rsid w:val="00F15523"/>
    <w:rsid w:val="00F17312"/>
    <w:rsid w:val="00F22FF8"/>
    <w:rsid w:val="00F4393A"/>
    <w:rsid w:val="00F56F3F"/>
    <w:rsid w:val="00F66831"/>
    <w:rsid w:val="00F8738A"/>
    <w:rsid w:val="00F91DA6"/>
    <w:rsid w:val="00F94BE8"/>
    <w:rsid w:val="00FA167A"/>
    <w:rsid w:val="00FA6E90"/>
    <w:rsid w:val="00FA7E86"/>
    <w:rsid w:val="00FB2CBA"/>
    <w:rsid w:val="00FB2F48"/>
    <w:rsid w:val="00FB4A9A"/>
    <w:rsid w:val="00FB72FE"/>
    <w:rsid w:val="00FD112E"/>
    <w:rsid w:val="00FD56EC"/>
    <w:rsid w:val="00FD64AE"/>
    <w:rsid w:val="00FD76F7"/>
    <w:rsid w:val="00FE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5EE"/>
  <w15:docId w15:val="{69B5567F-711F-40FB-8AE1-69B0310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525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5F5255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Знак"/>
    <w:link w:val="a4"/>
    <w:locked/>
    <w:rsid w:val="005F52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5F525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6"/>
    <w:locked/>
    <w:rsid w:val="005F52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5"/>
    <w:rsid w:val="005F5255"/>
    <w:pPr>
      <w:ind w:firstLine="244"/>
    </w:pPr>
  </w:style>
  <w:style w:type="paragraph" w:customStyle="1" w:styleId="4">
    <w:name w:val="Заг 4"/>
    <w:basedOn w:val="a"/>
    <w:rsid w:val="005F525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5F5255"/>
  </w:style>
  <w:style w:type="character" w:customStyle="1" w:styleId="Zag11">
    <w:name w:val="Zag_11"/>
    <w:rsid w:val="005F5255"/>
    <w:rPr>
      <w:color w:val="000000"/>
      <w:w w:val="100"/>
    </w:rPr>
  </w:style>
  <w:style w:type="table" w:styleId="a7">
    <w:name w:val="Table Grid"/>
    <w:basedOn w:val="a1"/>
    <w:rsid w:val="0042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4336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84336F"/>
    <w:rPr>
      <w:rFonts w:ascii="Times New Roman" w:hAnsi="Times New Roman" w:cs="Times New Roman" w:hint="default"/>
      <w:sz w:val="20"/>
      <w:szCs w:val="20"/>
    </w:rPr>
  </w:style>
  <w:style w:type="paragraph" w:customStyle="1" w:styleId="a8">
    <w:name w:val="Стиль"/>
    <w:rsid w:val="00694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47">
    <w:name w:val="c47"/>
    <w:basedOn w:val="a0"/>
    <w:rsid w:val="00F15523"/>
  </w:style>
  <w:style w:type="paragraph" w:customStyle="1" w:styleId="a9">
    <w:name w:val="Курсив"/>
    <w:basedOn w:val="a4"/>
    <w:rsid w:val="00A75F7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75F72"/>
    <w:pPr>
      <w:numPr>
        <w:numId w:val="9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styleId="aa">
    <w:name w:val="No Spacing"/>
    <w:uiPriority w:val="1"/>
    <w:qFormat/>
    <w:rsid w:val="007E1BEB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7E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B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7C62-D00D-47D4-AB5E-48B4F40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193</cp:revision>
  <cp:lastPrinted>2021-09-27T13:41:00Z</cp:lastPrinted>
  <dcterms:created xsi:type="dcterms:W3CDTF">2016-05-18T15:13:00Z</dcterms:created>
  <dcterms:modified xsi:type="dcterms:W3CDTF">2022-09-01T08:56:00Z</dcterms:modified>
</cp:coreProperties>
</file>