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DD75" w14:textId="3DBCE76B" w:rsidR="00F57A9E" w:rsidRPr="005A3707" w:rsidRDefault="00CF350E" w:rsidP="005A37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707">
        <w:rPr>
          <w:rFonts w:ascii="Times New Roman" w:hAnsi="Times New Roman" w:cs="Times New Roman"/>
          <w:b/>
          <w:bCs/>
          <w:sz w:val="28"/>
          <w:szCs w:val="28"/>
        </w:rPr>
        <w:t>ПУБЛИЧНЫЙ ГОДОВОЙ ОТЧЁТ ПРЕДСЕДАТЕЛЯ ПЕРВИЧНОЙ ПРОФСОЮЗНОЙ ОРГАНИЗАЦИИ МБОУ</w:t>
      </w:r>
      <w:r w:rsidRPr="005A3707">
        <w:rPr>
          <w:rFonts w:ascii="Times New Roman" w:hAnsi="Times New Roman" w:cs="Times New Roman"/>
          <w:b/>
          <w:bCs/>
          <w:sz w:val="28"/>
          <w:szCs w:val="28"/>
        </w:rPr>
        <w:t xml:space="preserve"> СОШ №15</w:t>
      </w:r>
    </w:p>
    <w:p w14:paraId="642276DE" w14:textId="6C5BF8EB" w:rsidR="00CF350E" w:rsidRPr="00CF350E" w:rsidRDefault="00CF350E" w:rsidP="00CF3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0E"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трудовые права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добивается выполнения социальных гарантий, улучшает микроклимат в коллективе.</w:t>
      </w:r>
    </w:p>
    <w:p w14:paraId="1936FDFD" w14:textId="2324CE7F" w:rsidR="00CF350E" w:rsidRPr="00CF350E" w:rsidRDefault="00CF350E" w:rsidP="00CF3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350E">
        <w:rPr>
          <w:rFonts w:ascii="Times New Roman" w:hAnsi="Times New Roman" w:cs="Times New Roman"/>
          <w:sz w:val="28"/>
          <w:szCs w:val="28"/>
        </w:rPr>
        <w:t xml:space="preserve"> Целями и задачами профсоюзной организации гимназии являются:</w:t>
      </w:r>
    </w:p>
    <w:p w14:paraId="2A2C59D5" w14:textId="04919128" w:rsidR="00CF350E" w:rsidRPr="00CF350E" w:rsidRDefault="00CF350E" w:rsidP="00CF3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0E">
        <w:rPr>
          <w:rFonts w:ascii="Times New Roman" w:hAnsi="Times New Roman" w:cs="Times New Roman"/>
          <w:sz w:val="28"/>
          <w:szCs w:val="28"/>
        </w:rPr>
        <w:t>- реализация уставных задач Профсоюза по представительству и защите социально-трудовых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профессиональных интересов членов Профсоюза;</w:t>
      </w:r>
    </w:p>
    <w:p w14:paraId="027F162D" w14:textId="77777777" w:rsidR="00CF350E" w:rsidRPr="00CF350E" w:rsidRDefault="00CF350E" w:rsidP="00CF3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0E">
        <w:rPr>
          <w:rFonts w:ascii="Times New Roman" w:hAnsi="Times New Roman" w:cs="Times New Roman"/>
          <w:sz w:val="28"/>
          <w:szCs w:val="28"/>
        </w:rPr>
        <w:t>- общественный контроль над соблюдением законодательства о труде и охране труда;</w:t>
      </w:r>
    </w:p>
    <w:p w14:paraId="06E924C1" w14:textId="77CD4995" w:rsidR="00CF350E" w:rsidRPr="00CF350E" w:rsidRDefault="00CF350E" w:rsidP="00CF3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0E">
        <w:rPr>
          <w:rFonts w:ascii="Times New Roman" w:hAnsi="Times New Roman" w:cs="Times New Roman"/>
          <w:sz w:val="28"/>
          <w:szCs w:val="28"/>
        </w:rPr>
        <w:t>- улучшение материального положения, укрепление здоровья и повышение жизненного уровня членов</w:t>
      </w:r>
      <w:r w:rsidR="00022DE7"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Профсоюза;</w:t>
      </w:r>
    </w:p>
    <w:p w14:paraId="0E2A48CB" w14:textId="729078EF" w:rsidR="00CF350E" w:rsidRPr="00CF350E" w:rsidRDefault="00CF350E" w:rsidP="00CF3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0E">
        <w:rPr>
          <w:rFonts w:ascii="Times New Roman" w:hAnsi="Times New Roman" w:cs="Times New Roman"/>
          <w:sz w:val="28"/>
          <w:szCs w:val="28"/>
        </w:rPr>
        <w:t>- информационное обеспечение членов Профсоюза, разъяснение мер, принимаемых Профсоюзом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реализации уставных целей и задач.</w:t>
      </w:r>
    </w:p>
    <w:p w14:paraId="29AF8FB7" w14:textId="3AAF4A6F" w:rsidR="00CF350E" w:rsidRPr="00CF350E" w:rsidRDefault="00CF350E" w:rsidP="00CF3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0E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работы организации в 2023 году: популяризация 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профсоюзного движения среди молодёжи, совершенствование работы по мотивации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членства, совершенствование форм информационной деятельности; повышение роли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контроля за соблюдением законодательства РФ, активизация работы по вопросам охраны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созданию безопасных условий работы, расширение форм физкультурно-оздоровительных мероприятий.</w:t>
      </w:r>
    </w:p>
    <w:p w14:paraId="2A48E717" w14:textId="3F909AD4" w:rsidR="00CF350E" w:rsidRPr="00B22181" w:rsidRDefault="00CF350E" w:rsidP="00CF350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5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</w:t>
      </w:r>
      <w:r w:rsidRPr="00CF350E"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Мероприятия по защите социально-экономических интересов и прав работников</w:t>
      </w:r>
      <w:r w:rsidRPr="00CF35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организацией является Коллективный договор, который регулирует вопросы условий труда,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отдыха, предоставления льгот и гарантий работникам. Договор позволяет расширить 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действующего трудового законодательства, обеспечить дополнительное финансирование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по охране труда, улучшить условия труда и быта работников, оказать им материальную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Сегодня все работники пользуются социальными льготами, предоставляемыми им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с коллективным договором. Председатель профсоюзной организации доводит до сведения коллектива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директора решения и постановления вышестоящей профсоюзной организации. В течение года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профкомом согласовывались приказы и распоряжения, касающиеся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работников (нормы труда, оплата труда, работа в предпраздничные и праздничные дни, вопросы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труда, вопросы организации оздоровления и отдыха работников и др.). Под контролем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соблюдение трудового законодательства о приёме на работу, переводе на другую работу, увольнении,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ведении трудовых книжек, своевременность заполнения результатов аттестации, режиме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времени и времени отдыха, о выплате надбавок стимулирующего характера сотрудникам гимназии.</w:t>
      </w:r>
    </w:p>
    <w:p w14:paraId="39CB1C65" w14:textId="599ACA36" w:rsidR="00CF350E" w:rsidRPr="00B22181" w:rsidRDefault="00CF350E" w:rsidP="00E55DB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CF350E">
        <w:rPr>
          <w:rFonts w:ascii="Times New Roman" w:hAnsi="Times New Roman" w:cs="Times New Roman"/>
          <w:sz w:val="28"/>
          <w:szCs w:val="28"/>
        </w:rPr>
        <w:t>лектронный учёт членов Профсоюза и формирование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реестра Профсоюза способствуют организационному укреплению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0E">
        <w:rPr>
          <w:rFonts w:ascii="Times New Roman" w:hAnsi="Times New Roman" w:cs="Times New Roman"/>
          <w:sz w:val="28"/>
          <w:szCs w:val="28"/>
        </w:rPr>
        <w:t>и формированию её положительного имиджа.</w:t>
      </w:r>
      <w:r w:rsidRPr="00CF350E">
        <w:rPr>
          <w:rFonts w:ascii="Times New Roman" w:hAnsi="Times New Roman" w:cs="Times New Roman"/>
          <w:sz w:val="28"/>
          <w:szCs w:val="28"/>
        </w:rPr>
        <w:cr/>
      </w:r>
      <w:r w:rsidR="00E55DB9" w:rsidRPr="00E55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</w:t>
      </w:r>
      <w:r w:rsidR="00E55DB9" w:rsidRPr="00E55DB9">
        <w:rPr>
          <w:rFonts w:ascii="Times New Roman" w:hAnsi="Times New Roman" w:cs="Times New Roman"/>
          <w:i/>
          <w:iCs/>
          <w:sz w:val="28"/>
          <w:szCs w:val="28"/>
        </w:rPr>
        <w:t xml:space="preserve"> Охрана труда и здоровья</w:t>
      </w:r>
      <w:r w:rsidR="00B221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Важным направлением в деятельности нашего профкома является обеспечение безопасных условий</w:t>
      </w:r>
      <w:r w:rsidR="00E55DB9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труда. Комиссия по охране труда осуществляет контроль за соблюдением законодательства о труде и</w:t>
      </w:r>
      <w:r w:rsidR="00E55DB9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охране труда. В школе на приоритетной основе создана комиссия по охране труда, в состав которой</w:t>
      </w:r>
      <w:r w:rsidR="00E55DB9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входит уполномоченный от профсоюзного комитета. Совместно с администрацией разработано</w:t>
      </w:r>
      <w:r w:rsidR="00E55DB9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Положение о комиссии по охране труда, ежегодно заключается двухстороннее Соглашение по охране</w:t>
      </w:r>
      <w:r w:rsidR="00E55DB9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труда, разрабатываются и согласовываются с профкомом инструкции по охране труда. Уполномоченный</w:t>
      </w:r>
      <w:r w:rsidR="00E55DB9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по охране труда отслеживает проведение инструктажей по технике безопасности.</w:t>
      </w:r>
      <w:r w:rsidR="002523AE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Не остается без внимания и вопросы по сохранению и укреплению здоровья членов профсоюза.</w:t>
      </w:r>
      <w:r w:rsidR="002523AE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Совместно с администрацией организуются и проводятся ежегодные медицинские осмотры,</w:t>
      </w:r>
      <w:r w:rsidR="002523AE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охватывающие 100% членов коллектива. Это позволяет вовремя выявить хронические и</w:t>
      </w:r>
      <w:r w:rsidR="002523AE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профессиональные заболевания, получить бесплатное лечение. Аттестованы все рабочие места.</w:t>
      </w:r>
      <w:r w:rsidR="002523AE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Следует отметить, что наблюдается значительное улучшение условий труда, отсутствие</w:t>
      </w:r>
      <w:r w:rsidR="002523AE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травматизма среди работников. Работа по защите прав членов профсоюза на благоприятные, здоровые и</w:t>
      </w:r>
      <w:r w:rsidR="002523AE">
        <w:rPr>
          <w:rFonts w:ascii="Times New Roman" w:hAnsi="Times New Roman" w:cs="Times New Roman"/>
          <w:sz w:val="28"/>
          <w:szCs w:val="28"/>
        </w:rPr>
        <w:t xml:space="preserve"> </w:t>
      </w:r>
      <w:r w:rsidR="00E55DB9" w:rsidRPr="00E55DB9">
        <w:rPr>
          <w:rFonts w:ascii="Times New Roman" w:hAnsi="Times New Roman" w:cs="Times New Roman"/>
          <w:sz w:val="28"/>
          <w:szCs w:val="28"/>
        </w:rPr>
        <w:t>безопасные условия труда стала более эффективной и результативной</w:t>
      </w:r>
      <w:r w:rsidR="005169AE">
        <w:rPr>
          <w:rFonts w:ascii="Times New Roman" w:hAnsi="Times New Roman" w:cs="Times New Roman"/>
          <w:sz w:val="28"/>
          <w:szCs w:val="28"/>
        </w:rPr>
        <w:t>.</w:t>
      </w:r>
    </w:p>
    <w:p w14:paraId="002538A9" w14:textId="4662D1A3" w:rsidR="005169AE" w:rsidRPr="005169AE" w:rsidRDefault="005169AE" w:rsidP="00516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9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</w:t>
      </w:r>
      <w:r w:rsidRPr="005169AE"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i/>
          <w:iCs/>
          <w:sz w:val="28"/>
          <w:szCs w:val="28"/>
        </w:rPr>
        <w:t>Организационно-массовая и информационная работа</w:t>
      </w:r>
      <w:r w:rsidR="00B22181"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Первичная профсоюзная организация создана в 19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5169AE">
        <w:rPr>
          <w:rFonts w:ascii="Times New Roman" w:hAnsi="Times New Roman" w:cs="Times New Roman"/>
          <w:sz w:val="28"/>
          <w:szCs w:val="28"/>
        </w:rPr>
        <w:t xml:space="preserve"> году и функционирует стабильно. На 1 января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 xml:space="preserve">года в составе профсоюзной организации числится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69AE">
        <w:rPr>
          <w:rFonts w:ascii="Times New Roman" w:hAnsi="Times New Roman" w:cs="Times New Roman"/>
          <w:sz w:val="28"/>
          <w:szCs w:val="28"/>
        </w:rPr>
        <w:t>7 членов профсоюза из работающих,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5169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69AE">
        <w:rPr>
          <w:rFonts w:ascii="Times New Roman" w:hAnsi="Times New Roman" w:cs="Times New Roman"/>
          <w:sz w:val="28"/>
          <w:szCs w:val="28"/>
        </w:rPr>
        <w:t xml:space="preserve"> % от общей численности штатных работников. Для оперативного учёта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профсоюза создана электронная база данных, которая постоянно обновляется.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Работа профсоюзного комитета строится на принципах социального партнерства и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с администрацией школы, решая все вопросы путем конструктивного диалога в интересах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регулируется следующими документами: коллективным договором, трудовым законодательством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положением о трудовом распорядке, локальными актами и положениями.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 xml:space="preserve">Общее число профсоюзного актива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69AE">
        <w:rPr>
          <w:rFonts w:ascii="Times New Roman" w:hAnsi="Times New Roman" w:cs="Times New Roman"/>
          <w:sz w:val="28"/>
          <w:szCs w:val="28"/>
        </w:rPr>
        <w:t xml:space="preserve"> человек. В профкоме собраны наиболее активные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профсоюзной организации. Профактив строит свою работу на основе планирования,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годовой циклограммой работы. Ежегодно в организации профсоюза разрабатывается план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обсуждается и утверждается Профсоюзным комитетом, в конце года проводится мониторинг исполнения</w:t>
      </w:r>
      <w:r w:rsidR="00B22181"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плана.</w:t>
      </w:r>
      <w:r w:rsidR="00B22181"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обсуждались вопросы, охватывающие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направления профсоюзной деятельности (вопросы социального партнёрства, оплаты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распределения учебной нагрузки педагогических работников, создания необходимых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обеспечения труда учителей и обслуживающего персонала, обсуждаются социально-бытовые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о подготовке культурно-массовых мероприятий, работа с молодыми педагогами и мотивирование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 xml:space="preserve">профсоюзного членства, контроль за соблюдением </w:t>
      </w:r>
      <w:r w:rsidRPr="005169AE">
        <w:rPr>
          <w:rFonts w:ascii="Times New Roman" w:hAnsi="Times New Roman" w:cs="Times New Roman"/>
          <w:sz w:val="28"/>
          <w:szCs w:val="28"/>
        </w:rPr>
        <w:lastRenderedPageBreak/>
        <w:t>коллективного договора, социально-экономические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вопросы, информационная работа, охрана труда, оздоровление работников, культурно-массовая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материальная помощь и т.д.).</w:t>
      </w:r>
      <w:r w:rsidR="00B22181"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школы представлена на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169AE">
        <w:rPr>
          <w:rFonts w:ascii="Times New Roman" w:hAnsi="Times New Roman" w:cs="Times New Roman"/>
          <w:sz w:val="28"/>
          <w:szCs w:val="28"/>
        </w:rPr>
        <w:t>, который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обновляется и дополняется необходимой информацией.</w:t>
      </w:r>
      <w:r w:rsidR="00B22181"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Большую помощь в информировании членов профсоюза оказывают «Методические пособия»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различным вопросам профсоюзной и правовой работы. И, конечно, один из главных помощников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информационной работе – газета «Мой профсоюз», материалы которого активно используем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 xml:space="preserve">правового просвещения учителей. </w:t>
      </w:r>
      <w:r w:rsidR="00B22181">
        <w:rPr>
          <w:rFonts w:ascii="Times New Roman" w:hAnsi="Times New Roman" w:cs="Times New Roman"/>
          <w:sz w:val="28"/>
          <w:szCs w:val="28"/>
        </w:rPr>
        <w:t>И</w:t>
      </w:r>
      <w:r w:rsidRPr="005169AE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B22181">
        <w:rPr>
          <w:rFonts w:ascii="Times New Roman" w:hAnsi="Times New Roman" w:cs="Times New Roman"/>
          <w:sz w:val="28"/>
          <w:szCs w:val="28"/>
        </w:rPr>
        <w:t xml:space="preserve">для членов профсоюза имеется </w:t>
      </w:r>
      <w:r w:rsidRPr="005169AE">
        <w:rPr>
          <w:rFonts w:ascii="Times New Roman" w:hAnsi="Times New Roman" w:cs="Times New Roman"/>
          <w:sz w:val="28"/>
          <w:szCs w:val="28"/>
        </w:rPr>
        <w:t>на стенде «</w:t>
      </w:r>
      <w:r w:rsidR="00B22181">
        <w:rPr>
          <w:rFonts w:ascii="Times New Roman" w:hAnsi="Times New Roman" w:cs="Times New Roman"/>
          <w:sz w:val="28"/>
          <w:szCs w:val="28"/>
        </w:rPr>
        <w:t>Профсоюзный уголок</w:t>
      </w:r>
      <w:r w:rsidRPr="005169AE">
        <w:rPr>
          <w:rFonts w:ascii="Times New Roman" w:hAnsi="Times New Roman" w:cs="Times New Roman"/>
          <w:sz w:val="28"/>
          <w:szCs w:val="28"/>
        </w:rPr>
        <w:t>»</w:t>
      </w:r>
      <w:r w:rsidR="00B2218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B22181">
        <w:rPr>
          <w:rFonts w:ascii="Times New Roman" w:hAnsi="Times New Roman" w:cs="Times New Roman"/>
          <w:sz w:val="28"/>
          <w:szCs w:val="28"/>
        </w:rPr>
        <w:t>используется  социальные</w:t>
      </w:r>
      <w:proofErr w:type="gramEnd"/>
      <w:r w:rsidR="00B22181">
        <w:rPr>
          <w:rFonts w:ascii="Times New Roman" w:hAnsi="Times New Roman" w:cs="Times New Roman"/>
          <w:sz w:val="28"/>
          <w:szCs w:val="28"/>
        </w:rPr>
        <w:t xml:space="preserve"> группы школы, сайт школы</w:t>
      </w:r>
    </w:p>
    <w:p w14:paraId="17360F9B" w14:textId="7E3662D0" w:rsidR="005169AE" w:rsidRDefault="005169AE" w:rsidP="00916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9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</w:t>
      </w:r>
      <w:r w:rsidRPr="005169AE"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i/>
          <w:iCs/>
          <w:sz w:val="28"/>
          <w:szCs w:val="28"/>
        </w:rPr>
        <w:t>Культурно-массовая и спортивно-оздоровительная работа</w:t>
      </w:r>
      <w:r w:rsidR="00B22181"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Одним из направлений в деятельности профкома является культурно – массовая работа,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хороший отдых способствует работоспособности и поднятию жизненного тонуса,</w:t>
      </w:r>
      <w:r w:rsidR="00131C54">
        <w:rPr>
          <w:rFonts w:ascii="Times New Roman" w:hAnsi="Times New Roman" w:cs="Times New Roman"/>
          <w:sz w:val="28"/>
          <w:szCs w:val="28"/>
        </w:rPr>
        <w:t xml:space="preserve"> </w:t>
      </w:r>
      <w:r w:rsidRPr="005169AE">
        <w:rPr>
          <w:rFonts w:ascii="Times New Roman" w:hAnsi="Times New Roman" w:cs="Times New Roman"/>
          <w:sz w:val="28"/>
          <w:szCs w:val="28"/>
        </w:rPr>
        <w:t>созданию</w:t>
      </w:r>
      <w:r w:rsidR="00131C54">
        <w:rPr>
          <w:rFonts w:ascii="Times New Roman" w:hAnsi="Times New Roman" w:cs="Times New Roman"/>
          <w:sz w:val="28"/>
          <w:szCs w:val="28"/>
        </w:rPr>
        <w:t xml:space="preserve"> </w:t>
      </w:r>
      <w:r w:rsidR="00131C54" w:rsidRPr="00131C54">
        <w:rPr>
          <w:rFonts w:ascii="Times New Roman" w:hAnsi="Times New Roman" w:cs="Times New Roman"/>
          <w:sz w:val="28"/>
          <w:szCs w:val="28"/>
        </w:rPr>
        <w:t>микроклимата,</w:t>
      </w:r>
      <w:r w:rsidR="00131C54">
        <w:rPr>
          <w:rFonts w:ascii="Times New Roman" w:hAnsi="Times New Roman" w:cs="Times New Roman"/>
          <w:sz w:val="28"/>
          <w:szCs w:val="28"/>
        </w:rPr>
        <w:t xml:space="preserve"> </w:t>
      </w:r>
      <w:r w:rsidR="00131C54" w:rsidRPr="00131C54">
        <w:rPr>
          <w:rFonts w:ascii="Times New Roman" w:hAnsi="Times New Roman" w:cs="Times New Roman"/>
          <w:sz w:val="28"/>
          <w:szCs w:val="28"/>
        </w:rPr>
        <w:t>сплочению коллектива.</w:t>
      </w:r>
      <w:r w:rsidR="00131C54" w:rsidRPr="00131C54">
        <w:t xml:space="preserve"> </w:t>
      </w:r>
      <w:r w:rsidR="00131C54" w:rsidRPr="00131C54">
        <w:rPr>
          <w:rFonts w:ascii="Times New Roman" w:hAnsi="Times New Roman" w:cs="Times New Roman"/>
          <w:sz w:val="28"/>
          <w:szCs w:val="28"/>
        </w:rPr>
        <w:t>Совместно с администрацией организуются и проводятся в коллективе праздничные огоньки, праздники ко Дню Учителя,</w:t>
      </w:r>
      <w:r w:rsidR="00131C54">
        <w:rPr>
          <w:rFonts w:ascii="Times New Roman" w:hAnsi="Times New Roman" w:cs="Times New Roman"/>
          <w:sz w:val="28"/>
          <w:szCs w:val="28"/>
        </w:rPr>
        <w:t xml:space="preserve"> </w:t>
      </w:r>
      <w:r w:rsidR="00131C54" w:rsidRPr="00131C54">
        <w:rPr>
          <w:rFonts w:ascii="Times New Roman" w:hAnsi="Times New Roman" w:cs="Times New Roman"/>
          <w:sz w:val="28"/>
          <w:szCs w:val="28"/>
        </w:rPr>
        <w:t>Новый год, День Защитников Отечества, 8 марта</w:t>
      </w:r>
      <w:r w:rsidR="00131C54">
        <w:rPr>
          <w:rFonts w:ascii="Times New Roman" w:hAnsi="Times New Roman" w:cs="Times New Roman"/>
          <w:sz w:val="28"/>
          <w:szCs w:val="28"/>
        </w:rPr>
        <w:t>.</w:t>
      </w:r>
      <w:r w:rsidR="009160E6" w:rsidRPr="009160E6">
        <w:t xml:space="preserve"> </w:t>
      </w:r>
      <w:r w:rsidR="009160E6" w:rsidRPr="009160E6">
        <w:rPr>
          <w:rFonts w:ascii="Times New Roman" w:hAnsi="Times New Roman" w:cs="Times New Roman"/>
          <w:sz w:val="28"/>
          <w:szCs w:val="28"/>
        </w:rPr>
        <w:t>Ежегодно профсоюзным комитетом организуются новогодние п</w:t>
      </w:r>
      <w:r w:rsidR="009160E6">
        <w:rPr>
          <w:rFonts w:ascii="Times New Roman" w:hAnsi="Times New Roman" w:cs="Times New Roman"/>
          <w:sz w:val="28"/>
          <w:szCs w:val="28"/>
        </w:rPr>
        <w:t>риобретаются новогодние подарки</w:t>
      </w:r>
      <w:r w:rsidR="009160E6" w:rsidRPr="009160E6">
        <w:rPr>
          <w:rFonts w:ascii="Times New Roman" w:hAnsi="Times New Roman" w:cs="Times New Roman"/>
          <w:sz w:val="28"/>
          <w:szCs w:val="28"/>
        </w:rPr>
        <w:t xml:space="preserve"> для членов</w:t>
      </w:r>
      <w:r w:rsidR="009160E6">
        <w:rPr>
          <w:rFonts w:ascii="Times New Roman" w:hAnsi="Times New Roman" w:cs="Times New Roman"/>
          <w:sz w:val="28"/>
          <w:szCs w:val="28"/>
        </w:rPr>
        <w:t xml:space="preserve"> </w:t>
      </w:r>
      <w:r w:rsidR="009160E6" w:rsidRPr="009160E6">
        <w:rPr>
          <w:rFonts w:ascii="Times New Roman" w:hAnsi="Times New Roman" w:cs="Times New Roman"/>
          <w:sz w:val="28"/>
          <w:szCs w:val="28"/>
        </w:rPr>
        <w:t>профсоюза и их детей.</w:t>
      </w:r>
      <w:r w:rsidR="009160E6">
        <w:rPr>
          <w:rFonts w:ascii="Times New Roman" w:hAnsi="Times New Roman" w:cs="Times New Roman"/>
          <w:sz w:val="28"/>
          <w:szCs w:val="28"/>
        </w:rPr>
        <w:t xml:space="preserve"> </w:t>
      </w:r>
      <w:r w:rsidR="009160E6" w:rsidRPr="009160E6">
        <w:rPr>
          <w:rFonts w:ascii="Times New Roman" w:hAnsi="Times New Roman" w:cs="Times New Roman"/>
          <w:sz w:val="28"/>
          <w:szCs w:val="28"/>
        </w:rPr>
        <w:t>Социальная защита –</w:t>
      </w:r>
      <w:r w:rsidR="009160E6">
        <w:rPr>
          <w:rFonts w:ascii="Times New Roman" w:hAnsi="Times New Roman" w:cs="Times New Roman"/>
          <w:sz w:val="28"/>
          <w:szCs w:val="28"/>
        </w:rPr>
        <w:t xml:space="preserve"> </w:t>
      </w:r>
      <w:r w:rsidR="009160E6" w:rsidRPr="009160E6">
        <w:rPr>
          <w:rFonts w:ascii="Times New Roman" w:hAnsi="Times New Roman" w:cs="Times New Roman"/>
          <w:sz w:val="28"/>
          <w:szCs w:val="28"/>
        </w:rPr>
        <w:t>это тоже немаловажное направление работы профсоюза. Профком школы</w:t>
      </w:r>
      <w:r w:rsidR="009160E6">
        <w:rPr>
          <w:rFonts w:ascii="Times New Roman" w:hAnsi="Times New Roman" w:cs="Times New Roman"/>
          <w:sz w:val="28"/>
          <w:szCs w:val="28"/>
        </w:rPr>
        <w:t xml:space="preserve"> </w:t>
      </w:r>
      <w:r w:rsidR="009160E6" w:rsidRPr="009160E6">
        <w:rPr>
          <w:rFonts w:ascii="Times New Roman" w:hAnsi="Times New Roman" w:cs="Times New Roman"/>
          <w:sz w:val="28"/>
          <w:szCs w:val="28"/>
        </w:rPr>
        <w:t>проводит большую работу по сохранению профсоюзного членства и вовлечению в Профсоюз новых</w:t>
      </w:r>
      <w:r w:rsidR="009160E6">
        <w:rPr>
          <w:rFonts w:ascii="Times New Roman" w:hAnsi="Times New Roman" w:cs="Times New Roman"/>
          <w:sz w:val="28"/>
          <w:szCs w:val="28"/>
        </w:rPr>
        <w:t xml:space="preserve"> </w:t>
      </w:r>
      <w:r w:rsidR="009160E6" w:rsidRPr="009160E6">
        <w:rPr>
          <w:rFonts w:ascii="Times New Roman" w:hAnsi="Times New Roman" w:cs="Times New Roman"/>
          <w:sz w:val="28"/>
          <w:szCs w:val="28"/>
        </w:rPr>
        <w:t>членов. Одним из основных направлений профкома школы является оздоровительная работа</w:t>
      </w:r>
      <w:r w:rsidR="009160E6">
        <w:rPr>
          <w:rFonts w:ascii="Times New Roman" w:hAnsi="Times New Roman" w:cs="Times New Roman"/>
          <w:sz w:val="28"/>
          <w:szCs w:val="28"/>
        </w:rPr>
        <w:t xml:space="preserve"> </w:t>
      </w:r>
      <w:r w:rsidR="009160E6" w:rsidRPr="009160E6">
        <w:rPr>
          <w:rFonts w:ascii="Times New Roman" w:hAnsi="Times New Roman" w:cs="Times New Roman"/>
          <w:sz w:val="28"/>
          <w:szCs w:val="28"/>
        </w:rPr>
        <w:t>сотрудников</w:t>
      </w:r>
      <w:r w:rsidR="009160E6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9160E6" w:rsidRPr="009160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179A63" w14:textId="77777777" w:rsidR="008021BA" w:rsidRDefault="00B22181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</w:t>
      </w:r>
      <w:r w:rsidRPr="00B22181">
        <w:rPr>
          <w:rFonts w:ascii="Times New Roman" w:hAnsi="Times New Roman" w:cs="Times New Roman"/>
          <w:sz w:val="28"/>
          <w:szCs w:val="28"/>
        </w:rPr>
        <w:t xml:space="preserve"> </w:t>
      </w:r>
      <w:r w:rsidRPr="00B22181">
        <w:rPr>
          <w:rFonts w:ascii="Times New Roman" w:hAnsi="Times New Roman" w:cs="Times New Roman"/>
          <w:i/>
          <w:iCs/>
          <w:sz w:val="28"/>
          <w:szCs w:val="28"/>
        </w:rPr>
        <w:t>Финансовая работа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2181">
        <w:rPr>
          <w:rFonts w:ascii="Times New Roman" w:hAnsi="Times New Roman" w:cs="Times New Roman"/>
          <w:sz w:val="28"/>
          <w:szCs w:val="28"/>
        </w:rPr>
        <w:t>Финансовое обеспечение деятельности профсоюзной организации проводилось в соответствии со</w:t>
      </w:r>
      <w:r w:rsidR="002D48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2181">
        <w:rPr>
          <w:rFonts w:ascii="Times New Roman" w:hAnsi="Times New Roman" w:cs="Times New Roman"/>
          <w:sz w:val="28"/>
          <w:szCs w:val="28"/>
        </w:rPr>
        <w:t>сметой на календарный год, утвержденной профсоюзным комитетом, решениями профкома, с</w:t>
      </w:r>
      <w:r w:rsidR="002D48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2181">
        <w:rPr>
          <w:rFonts w:ascii="Times New Roman" w:hAnsi="Times New Roman" w:cs="Times New Roman"/>
          <w:sz w:val="28"/>
          <w:szCs w:val="28"/>
        </w:rPr>
        <w:t>соблюдением норм законодательства и бухгалтерского учёта. Распределение средств по статьям</w:t>
      </w:r>
      <w:r w:rsidR="002D48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2181">
        <w:rPr>
          <w:rFonts w:ascii="Times New Roman" w:hAnsi="Times New Roman" w:cs="Times New Roman"/>
          <w:sz w:val="28"/>
          <w:szCs w:val="28"/>
        </w:rPr>
        <w:t>расходов утверждалось решением профсоюзного комитета.</w:t>
      </w:r>
      <w:r w:rsidR="008021BA">
        <w:rPr>
          <w:rFonts w:ascii="Times New Roman" w:hAnsi="Times New Roman" w:cs="Times New Roman"/>
          <w:sz w:val="28"/>
          <w:szCs w:val="28"/>
        </w:rPr>
        <w:t xml:space="preserve"> В отчетный период: </w:t>
      </w:r>
    </w:p>
    <w:p w14:paraId="4A4CE622" w14:textId="6377521A" w:rsidR="008021BA" w:rsidRDefault="008021BA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материальную помощь – 5 человек (10</w:t>
      </w:r>
      <w:r w:rsidR="00A35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рублей)</w:t>
      </w:r>
    </w:p>
    <w:p w14:paraId="7CF1E507" w14:textId="5D3ADBE9" w:rsidR="008021BA" w:rsidRDefault="008021BA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новогодние подарки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  37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профсоюза  </w:t>
      </w:r>
    </w:p>
    <w:p w14:paraId="50D5ADB1" w14:textId="4D726827" w:rsidR="008021BA" w:rsidRPr="00A35DD0" w:rsidRDefault="008021BA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A35DD0">
        <w:rPr>
          <w:rFonts w:ascii="Times New Roman" w:hAnsi="Times New Roman" w:cs="Times New Roman"/>
          <w:sz w:val="28"/>
          <w:szCs w:val="28"/>
        </w:rPr>
        <w:t>5 0</w:t>
      </w:r>
      <w:r>
        <w:rPr>
          <w:rFonts w:ascii="Times New Roman" w:hAnsi="Times New Roman" w:cs="Times New Roman"/>
          <w:sz w:val="28"/>
          <w:szCs w:val="28"/>
        </w:rPr>
        <w:t>00 рублей)</w:t>
      </w:r>
    </w:p>
    <w:p w14:paraId="17B7E062" w14:textId="6729A6A1" w:rsidR="0009316B" w:rsidRPr="0009316B" w:rsidRDefault="00B22181" w:rsidP="00093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81">
        <w:rPr>
          <w:rFonts w:ascii="Times New Roman" w:hAnsi="Times New Roman" w:cs="Times New Roman"/>
          <w:sz w:val="28"/>
          <w:szCs w:val="28"/>
        </w:rPr>
        <w:t xml:space="preserve"> </w:t>
      </w:r>
      <w:r w:rsidR="00C159E6">
        <w:rPr>
          <w:rFonts w:ascii="Times New Roman" w:hAnsi="Times New Roman" w:cs="Times New Roman"/>
          <w:sz w:val="28"/>
          <w:szCs w:val="28"/>
        </w:rPr>
        <w:t xml:space="preserve">   </w:t>
      </w:r>
      <w:r w:rsidR="0009316B" w:rsidRPr="0009316B">
        <w:rPr>
          <w:rFonts w:ascii="Times New Roman" w:hAnsi="Times New Roman" w:cs="Times New Roman"/>
          <w:sz w:val="28"/>
          <w:szCs w:val="28"/>
        </w:rPr>
        <w:t>Перед профсоюзным комитетом стоит задача формирования и подготовки резерва на выборный</w:t>
      </w:r>
      <w:r w:rsidR="0009316B">
        <w:rPr>
          <w:rFonts w:ascii="Times New Roman" w:hAnsi="Times New Roman" w:cs="Times New Roman"/>
          <w:sz w:val="28"/>
          <w:szCs w:val="28"/>
        </w:rPr>
        <w:t xml:space="preserve"> </w:t>
      </w:r>
      <w:r w:rsidR="0009316B" w:rsidRPr="0009316B">
        <w:rPr>
          <w:rFonts w:ascii="Times New Roman" w:hAnsi="Times New Roman" w:cs="Times New Roman"/>
          <w:sz w:val="28"/>
          <w:szCs w:val="28"/>
        </w:rPr>
        <w:t>профсоюзный актив. Необходимо использовать ресурсы молодёжного профсоюзного актива.</w:t>
      </w:r>
      <w:r w:rsidR="0009316B">
        <w:rPr>
          <w:rFonts w:ascii="Times New Roman" w:hAnsi="Times New Roman" w:cs="Times New Roman"/>
          <w:sz w:val="28"/>
          <w:szCs w:val="28"/>
        </w:rPr>
        <w:t xml:space="preserve"> </w:t>
      </w:r>
      <w:r w:rsidR="0009316B" w:rsidRPr="0009316B">
        <w:rPr>
          <w:rFonts w:ascii="Times New Roman" w:hAnsi="Times New Roman" w:cs="Times New Roman"/>
          <w:sz w:val="28"/>
          <w:szCs w:val="28"/>
        </w:rPr>
        <w:t>Подводя итоги проведенной работы за прошедший год, профсоюзная организация планирует уделять</w:t>
      </w:r>
      <w:r w:rsidR="0009316B">
        <w:rPr>
          <w:rFonts w:ascii="Times New Roman" w:hAnsi="Times New Roman" w:cs="Times New Roman"/>
          <w:sz w:val="28"/>
          <w:szCs w:val="28"/>
        </w:rPr>
        <w:t xml:space="preserve"> </w:t>
      </w:r>
      <w:r w:rsidR="0009316B" w:rsidRPr="0009316B">
        <w:rPr>
          <w:rFonts w:ascii="Times New Roman" w:hAnsi="Times New Roman" w:cs="Times New Roman"/>
          <w:sz w:val="28"/>
          <w:szCs w:val="28"/>
        </w:rPr>
        <w:t>особое внимание следующим направлениям своей деятельности в 202</w:t>
      </w:r>
      <w:r w:rsidR="0009316B">
        <w:rPr>
          <w:rFonts w:ascii="Times New Roman" w:hAnsi="Times New Roman" w:cs="Times New Roman"/>
          <w:sz w:val="28"/>
          <w:szCs w:val="28"/>
        </w:rPr>
        <w:t>4</w:t>
      </w:r>
      <w:r w:rsidR="0009316B" w:rsidRPr="0009316B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0427CE52" w14:textId="1B845E83" w:rsidR="0009316B" w:rsidRPr="0009316B" w:rsidRDefault="0009316B" w:rsidP="00093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16B">
        <w:rPr>
          <w:rFonts w:ascii="Times New Roman" w:hAnsi="Times New Roman" w:cs="Times New Roman"/>
          <w:sz w:val="28"/>
          <w:szCs w:val="28"/>
        </w:rPr>
        <w:t xml:space="preserve"> продолжать работу по привлечению новых членов;</w:t>
      </w:r>
    </w:p>
    <w:p w14:paraId="0622D48B" w14:textId="2E1F34B9" w:rsidR="0009316B" w:rsidRPr="0009316B" w:rsidRDefault="0009316B" w:rsidP="00093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16B">
        <w:rPr>
          <w:rFonts w:ascii="Times New Roman" w:hAnsi="Times New Roman" w:cs="Times New Roman"/>
          <w:sz w:val="28"/>
          <w:szCs w:val="28"/>
        </w:rPr>
        <w:t>повышать престиж профсоюзного членства;</w:t>
      </w:r>
    </w:p>
    <w:p w14:paraId="0140872E" w14:textId="1E8E2DDE" w:rsidR="0009316B" w:rsidRPr="0009316B" w:rsidRDefault="0009316B" w:rsidP="00093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16B">
        <w:rPr>
          <w:rFonts w:ascii="Times New Roman" w:hAnsi="Times New Roman" w:cs="Times New Roman"/>
          <w:sz w:val="28"/>
          <w:szCs w:val="28"/>
        </w:rPr>
        <w:t>развивать систему социального партнерства;</w:t>
      </w:r>
    </w:p>
    <w:p w14:paraId="238EA968" w14:textId="552CAD3A" w:rsidR="0009316B" w:rsidRPr="0009316B" w:rsidRDefault="0009316B" w:rsidP="00093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316B">
        <w:rPr>
          <w:rFonts w:ascii="Times New Roman" w:hAnsi="Times New Roman" w:cs="Times New Roman"/>
          <w:sz w:val="28"/>
          <w:szCs w:val="28"/>
        </w:rPr>
        <w:t>создавать благоприятные условия труда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администрацией школы</w:t>
      </w:r>
      <w:r w:rsidRPr="0009316B">
        <w:rPr>
          <w:rFonts w:ascii="Times New Roman" w:hAnsi="Times New Roman" w:cs="Times New Roman"/>
          <w:sz w:val="28"/>
          <w:szCs w:val="28"/>
        </w:rPr>
        <w:t>;</w:t>
      </w:r>
    </w:p>
    <w:p w14:paraId="4B7B2884" w14:textId="15B56398" w:rsidR="0009316B" w:rsidRPr="0009316B" w:rsidRDefault="0009316B" w:rsidP="00093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9316B">
        <w:rPr>
          <w:rFonts w:ascii="Times New Roman" w:hAnsi="Times New Roman" w:cs="Times New Roman"/>
          <w:sz w:val="28"/>
          <w:szCs w:val="28"/>
        </w:rPr>
        <w:t>усилить работу по повышению стабильности и эффективности финансовой деятельности ППО;</w:t>
      </w:r>
    </w:p>
    <w:p w14:paraId="742CA40A" w14:textId="6B89A071" w:rsidR="0009316B" w:rsidRPr="0009316B" w:rsidRDefault="0009316B" w:rsidP="00093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16B">
        <w:rPr>
          <w:rFonts w:ascii="Times New Roman" w:hAnsi="Times New Roman" w:cs="Times New Roman"/>
          <w:sz w:val="28"/>
          <w:szCs w:val="28"/>
        </w:rPr>
        <w:t>реализовывать новые формы работы с молодыми педагогами;</w:t>
      </w:r>
    </w:p>
    <w:p w14:paraId="6F9E0D50" w14:textId="620DA351" w:rsidR="0009316B" w:rsidRPr="0009316B" w:rsidRDefault="0009316B" w:rsidP="00093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16B">
        <w:rPr>
          <w:rFonts w:ascii="Times New Roman" w:hAnsi="Times New Roman" w:cs="Times New Roman"/>
          <w:sz w:val="28"/>
          <w:szCs w:val="28"/>
        </w:rPr>
        <w:t>повышать активность участия сотрудников в культурно -досуговых и спортивных мероприятиях.</w:t>
      </w:r>
    </w:p>
    <w:p w14:paraId="46386D03" w14:textId="3651F86E" w:rsidR="0009316B" w:rsidRPr="0009316B" w:rsidRDefault="0009316B" w:rsidP="00093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6B">
        <w:rPr>
          <w:rFonts w:ascii="Times New Roman" w:hAnsi="Times New Roman" w:cs="Times New Roman"/>
          <w:sz w:val="28"/>
          <w:szCs w:val="28"/>
        </w:rPr>
        <w:t xml:space="preserve"> Наш профсоюзный комитет ставит перед собой задачу по сплочению коллектива, по увеличению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6B">
        <w:rPr>
          <w:rFonts w:ascii="Times New Roman" w:hAnsi="Times New Roman" w:cs="Times New Roman"/>
          <w:sz w:val="28"/>
          <w:szCs w:val="28"/>
        </w:rPr>
        <w:t>членства в профсоюзе. Мы хотим, чтобы все работники: и технический персонал школы,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6B">
        <w:rPr>
          <w:rFonts w:ascii="Times New Roman" w:hAnsi="Times New Roman" w:cs="Times New Roman"/>
          <w:sz w:val="28"/>
          <w:szCs w:val="28"/>
        </w:rPr>
        <w:t>администрация, и учителя - были объединены не только профессиональной деятельностью, но и досугом.</w:t>
      </w:r>
    </w:p>
    <w:p w14:paraId="4CA30750" w14:textId="77777777" w:rsidR="002D48A3" w:rsidRDefault="002D48A3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1C251" w14:textId="77777777" w:rsidR="002D48A3" w:rsidRDefault="002D48A3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7FB0D" w14:textId="77777777" w:rsidR="002D48A3" w:rsidRDefault="002D48A3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E5393" w14:textId="77777777" w:rsidR="002D48A3" w:rsidRDefault="002D48A3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1035A" w14:textId="77777777" w:rsidR="002D48A3" w:rsidRDefault="002D48A3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0847E" w14:textId="77777777" w:rsidR="002D48A3" w:rsidRDefault="002D48A3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228CF" w14:textId="77777777" w:rsidR="002D48A3" w:rsidRDefault="002D48A3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27FD4" w14:textId="1A678427" w:rsidR="00B22181" w:rsidRPr="00CF350E" w:rsidRDefault="00B22181" w:rsidP="00B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181" w:rsidRPr="00CF350E" w:rsidSect="00857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6"/>
    <w:rsid w:val="00022DE7"/>
    <w:rsid w:val="0009316B"/>
    <w:rsid w:val="00131C54"/>
    <w:rsid w:val="002523AE"/>
    <w:rsid w:val="002D48A3"/>
    <w:rsid w:val="005169AE"/>
    <w:rsid w:val="005A3707"/>
    <w:rsid w:val="008021BA"/>
    <w:rsid w:val="00857CD0"/>
    <w:rsid w:val="009160E6"/>
    <w:rsid w:val="00A35DD0"/>
    <w:rsid w:val="00B22181"/>
    <w:rsid w:val="00B2649A"/>
    <w:rsid w:val="00BF2BE6"/>
    <w:rsid w:val="00C159E6"/>
    <w:rsid w:val="00CF350E"/>
    <w:rsid w:val="00E55DB9"/>
    <w:rsid w:val="00F57A9E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D18E"/>
  <w15:chartTrackingRefBased/>
  <w15:docId w15:val="{A757505E-288B-4742-9BC2-8624B98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dcterms:created xsi:type="dcterms:W3CDTF">2024-04-03T11:48:00Z</dcterms:created>
  <dcterms:modified xsi:type="dcterms:W3CDTF">2024-04-03T13:05:00Z</dcterms:modified>
</cp:coreProperties>
</file>